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340" w:rsidRPr="00902DB8" w:rsidRDefault="00081340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4"/>
          <w:szCs w:val="14"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AFCF162" wp14:editId="74C4EB81">
            <wp:simplePos x="0" y="0"/>
            <wp:positionH relativeFrom="column">
              <wp:posOffset>840105</wp:posOffset>
            </wp:positionH>
            <wp:positionV relativeFrom="paragraph">
              <wp:posOffset>-17780</wp:posOffset>
            </wp:positionV>
            <wp:extent cx="1438910" cy="5365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DB8">
        <w:rPr>
          <w:rFonts w:ascii="Arial" w:hAnsi="Arial" w:cs="Arial"/>
          <w:b/>
          <w:sz w:val="14"/>
          <w:szCs w:val="14"/>
        </w:rPr>
        <w:t>Maître Anne LAGEAT</w:t>
      </w:r>
    </w:p>
    <w:p w:rsidR="00081340" w:rsidRPr="00902DB8" w:rsidRDefault="00081340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4"/>
          <w:szCs w:val="14"/>
        </w:rPr>
      </w:pPr>
      <w:r w:rsidRPr="00902DB8">
        <w:rPr>
          <w:rFonts w:ascii="Arial" w:hAnsi="Arial" w:cs="Arial"/>
          <w:b/>
          <w:sz w:val="14"/>
          <w:szCs w:val="14"/>
        </w:rPr>
        <w:t>SCP JP. LOUIS &amp; A. LAGEAT</w:t>
      </w:r>
    </w:p>
    <w:p w:rsidR="00081340" w:rsidRPr="00902DB8" w:rsidRDefault="00081340" w:rsidP="00081340">
      <w:pPr>
        <w:tabs>
          <w:tab w:val="left" w:pos="290"/>
          <w:tab w:val="right" w:pos="10466"/>
        </w:tabs>
        <w:ind w:left="2410"/>
        <w:jc w:val="center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264, rue Berthelot / ZI Saint Joseph - 04100 MANOSQUE</w:t>
      </w:r>
    </w:p>
    <w:p w:rsidR="00081340" w:rsidRPr="00B16F04" w:rsidRDefault="00081340" w:rsidP="00081340">
      <w:pPr>
        <w:ind w:left="2410"/>
        <w:jc w:val="center"/>
        <w:rPr>
          <w:rFonts w:ascii="Arial" w:hAnsi="Arial" w:cs="Arial"/>
          <w:b/>
          <w:sz w:val="14"/>
          <w:szCs w:val="14"/>
        </w:rPr>
      </w:pPr>
      <w:r w:rsidRPr="00B16F04">
        <w:rPr>
          <w:rFonts w:ascii="Arial" w:hAnsi="Arial" w:cs="Arial"/>
          <w:b/>
          <w:sz w:val="14"/>
          <w:szCs w:val="14"/>
        </w:rPr>
        <w:t>T. 04 92 70 70 03 * www.louis-lageat.</w:t>
      </w:r>
      <w:r>
        <w:rPr>
          <w:rFonts w:ascii="Arial" w:hAnsi="Arial" w:cs="Arial"/>
          <w:b/>
          <w:sz w:val="14"/>
          <w:szCs w:val="14"/>
        </w:rPr>
        <w:t>fr</w:t>
      </w:r>
    </w:p>
    <w:p w:rsidR="00081340" w:rsidRPr="00902DB8" w:rsidRDefault="00841F3B" w:rsidP="00081340">
      <w:pPr>
        <w:pStyle w:val="Pieddepage"/>
        <w:ind w:left="2410"/>
        <w:jc w:val="center"/>
        <w:rPr>
          <w:b/>
          <w:sz w:val="14"/>
          <w:szCs w:val="14"/>
        </w:rPr>
      </w:pPr>
      <w:hyperlink r:id="rId9" w:history="1">
        <w:r w:rsidR="00081340" w:rsidRPr="00902DB8">
          <w:rPr>
            <w:rStyle w:val="Lienhypertexte"/>
            <w:rFonts w:ascii="Arial" w:hAnsi="Arial" w:cs="Arial"/>
            <w:b/>
            <w:sz w:val="14"/>
            <w:szCs w:val="14"/>
          </w:rPr>
          <w:t>contact.lageat@louis-lageat.com</w:t>
        </w:r>
      </w:hyperlink>
      <w:r w:rsidR="00081340" w:rsidRPr="00902DB8">
        <w:rPr>
          <w:rFonts w:ascii="Arial" w:hAnsi="Arial" w:cs="Arial"/>
          <w:b/>
          <w:sz w:val="14"/>
          <w:szCs w:val="14"/>
        </w:rPr>
        <w:t xml:space="preserve"> </w:t>
      </w:r>
    </w:p>
    <w:p w:rsidR="001A5109" w:rsidRPr="001A5109" w:rsidRDefault="001A5109" w:rsidP="001A5109">
      <w:pPr>
        <w:rPr>
          <w:rFonts w:ascii="Arial" w:hAnsi="Arial" w:cs="Arial"/>
        </w:rPr>
      </w:pPr>
    </w:p>
    <w:p w:rsidR="001A5109" w:rsidRPr="001A5109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rPr>
          <w:rFonts w:ascii="Arial" w:hAnsi="Arial" w:cs="Arial"/>
          <w:b/>
          <w:noProof/>
        </w:rPr>
      </w:pPr>
    </w:p>
    <w:p w:rsidR="002414F4" w:rsidRPr="000170EE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  <w:szCs w:val="36"/>
        </w:rPr>
      </w:pPr>
      <w:r w:rsidRPr="00261C83">
        <w:rPr>
          <w:rFonts w:ascii="Arial" w:hAnsi="Arial" w:cs="Arial"/>
          <w:b/>
          <w:noProof/>
          <w:szCs w:val="36"/>
        </w:rPr>
        <w:t>FONDS DE COMMERCE DE</w:t>
      </w:r>
      <w:r w:rsidR="00261C83">
        <w:rPr>
          <w:rFonts w:ascii="Arial" w:hAnsi="Arial" w:cs="Arial"/>
          <w:b/>
          <w:noProof/>
          <w:szCs w:val="36"/>
        </w:rPr>
        <w:t xml:space="preserve"> </w:t>
      </w:r>
      <w:r w:rsidR="000170EE" w:rsidRPr="00261C83">
        <w:rPr>
          <w:rFonts w:ascii="Arial" w:hAnsi="Arial" w:cs="Arial"/>
          <w:b/>
          <w:noProof/>
          <w:szCs w:val="36"/>
        </w:rPr>
        <w:t>JEUX ET JOUETS EN BOIS, ACCESSOIRES POUR LOISIRS CREATIFS, OBJETS ARTISANAUX, DECORATION ET AMEUBLEMENT</w:t>
      </w:r>
    </w:p>
    <w:p w:rsidR="000170EE" w:rsidRPr="002414F4" w:rsidRDefault="000170EE" w:rsidP="000170EE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sz w:val="26"/>
          <w:szCs w:val="26"/>
        </w:rPr>
      </w:pPr>
      <w:r w:rsidRPr="002414F4">
        <w:rPr>
          <w:rFonts w:ascii="Arial" w:hAnsi="Arial" w:cs="Arial"/>
          <w:b/>
          <w:sz w:val="26"/>
          <w:szCs w:val="26"/>
        </w:rPr>
        <w:t>17 Rue du Colonel Roux 05000 GAP</w:t>
      </w:r>
    </w:p>
    <w:p w:rsidR="002414F4" w:rsidRPr="002414F4" w:rsidRDefault="002414F4" w:rsidP="000170EE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sz w:val="28"/>
          <w:szCs w:val="28"/>
        </w:rPr>
      </w:pPr>
    </w:p>
    <w:p w:rsidR="001A5109" w:rsidRPr="002414F4" w:rsidRDefault="001A5109" w:rsidP="001A5109">
      <w:pPr>
        <w:pBdr>
          <w:top w:val="single" w:sz="4" w:space="1" w:color="auto"/>
          <w:bottom w:val="single" w:sz="4" w:space="1" w:color="auto"/>
        </w:pBdr>
        <w:shd w:val="clear" w:color="auto" w:fill="FFFFFF"/>
        <w:jc w:val="center"/>
        <w:rPr>
          <w:rFonts w:ascii="Arial" w:hAnsi="Arial" w:cs="Arial"/>
          <w:b/>
          <w:noProof/>
          <w:sz w:val="28"/>
          <w:szCs w:val="28"/>
        </w:rPr>
      </w:pPr>
      <w:r w:rsidRPr="002414F4">
        <w:rPr>
          <w:rFonts w:ascii="Arial" w:hAnsi="Arial" w:cs="Arial"/>
          <w:b/>
          <w:noProof/>
          <w:sz w:val="28"/>
          <w:szCs w:val="28"/>
        </w:rPr>
        <w:t xml:space="preserve">ENSEIGNE : </w:t>
      </w:r>
      <w:r w:rsidR="000170EE" w:rsidRPr="002414F4">
        <w:rPr>
          <w:rFonts w:ascii="Arial" w:hAnsi="Arial" w:cs="Arial"/>
          <w:b/>
          <w:noProof/>
          <w:sz w:val="28"/>
          <w:szCs w:val="28"/>
        </w:rPr>
        <w:t>« JOUONS AU BOIS »</w:t>
      </w:r>
    </w:p>
    <w:p w:rsidR="00261C83" w:rsidRDefault="00261C83" w:rsidP="001A5109">
      <w:pPr>
        <w:rPr>
          <w:rFonts w:ascii="Arial" w:hAnsi="Arial" w:cs="Arial"/>
        </w:rPr>
      </w:pPr>
    </w:p>
    <w:p w:rsidR="00261C83" w:rsidRDefault="000170EE" w:rsidP="00261C83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A7BD81" wp14:editId="241DCCC4">
            <wp:extent cx="5095875" cy="27611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156" cy="27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C83" w:rsidRPr="001A5109" w:rsidRDefault="00261C83" w:rsidP="001A510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A5109" w:rsidRPr="001A5109" w:rsidTr="00AF0F0D">
        <w:tc>
          <w:tcPr>
            <w:tcW w:w="9212" w:type="dxa"/>
          </w:tcPr>
          <w:p w:rsidR="001A5109" w:rsidRPr="001A5109" w:rsidRDefault="001A5109" w:rsidP="00AF0F0D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 w:rsidRPr="001A5109">
              <w:rPr>
                <w:rFonts w:ascii="Arial" w:eastAsiaTheme="minorEastAsia" w:hAnsi="Arial" w:cs="Arial"/>
                <w:b/>
                <w:sz w:val="24"/>
                <w:szCs w:val="24"/>
              </w:rPr>
              <w:t xml:space="preserve">DESCRIPTION DU FONDS DE COMMERCE </w:t>
            </w:r>
          </w:p>
        </w:tc>
      </w:tr>
    </w:tbl>
    <w:p w:rsidR="001A5109" w:rsidRPr="001A5109" w:rsidRDefault="001A5109" w:rsidP="001A5109">
      <w:pPr>
        <w:rPr>
          <w:rFonts w:ascii="Arial" w:hAnsi="Arial" w:cs="Arial"/>
        </w:rPr>
      </w:pPr>
      <w:r w:rsidRPr="001A5109">
        <w:rPr>
          <w:rFonts w:ascii="Arial" w:hAnsi="Arial" w:cs="Arial"/>
        </w:rPr>
        <w:t xml:space="preserve"> </w:t>
      </w:r>
    </w:p>
    <w:p w:rsidR="001A5109" w:rsidRPr="001A5109" w:rsidRDefault="001A5109" w:rsidP="001A5109">
      <w:pPr>
        <w:jc w:val="center"/>
        <w:rPr>
          <w:rFonts w:ascii="Arial" w:hAnsi="Arial" w:cs="Arial"/>
          <w:b/>
          <w:u w:val="single"/>
        </w:rPr>
      </w:pPr>
      <w:r w:rsidRPr="001A5109">
        <w:rPr>
          <w:rFonts w:ascii="Arial" w:hAnsi="Arial" w:cs="Arial"/>
          <w:b/>
          <w:u w:val="single"/>
        </w:rPr>
        <w:t>ELEMENTS INCORPORELS DU FONDS DE COMMERCE</w:t>
      </w:r>
    </w:p>
    <w:p w:rsidR="001A5109" w:rsidRPr="001A5109" w:rsidRDefault="001A5109" w:rsidP="001A5109">
      <w:pPr>
        <w:rPr>
          <w:rFonts w:ascii="Arial" w:hAnsi="Arial" w:cs="Arial"/>
        </w:rPr>
      </w:pPr>
    </w:p>
    <w:p w:rsidR="001A5109" w:rsidRPr="001A5109" w:rsidRDefault="001A5109" w:rsidP="001A5109">
      <w:pPr>
        <w:jc w:val="center"/>
        <w:rPr>
          <w:rFonts w:ascii="Arial" w:hAnsi="Arial" w:cs="Arial"/>
          <w:b/>
        </w:rPr>
      </w:pPr>
      <w:r w:rsidRPr="001A5109">
        <w:rPr>
          <w:rFonts w:ascii="Arial" w:hAnsi="Arial" w:cs="Arial"/>
          <w:b/>
        </w:rPr>
        <w:t>Bail commercial</w:t>
      </w:r>
    </w:p>
    <w:p w:rsidR="001A5109" w:rsidRPr="00C10031" w:rsidRDefault="001A5109" w:rsidP="001A5109">
      <w:pPr>
        <w:jc w:val="both"/>
        <w:rPr>
          <w:rFonts w:ascii="Arial" w:hAnsi="Arial" w:cs="Arial"/>
          <w:b/>
        </w:rPr>
      </w:pPr>
    </w:p>
    <w:p w:rsidR="001A5109" w:rsidRPr="00C10031" w:rsidRDefault="001A5109" w:rsidP="001A5109">
      <w:pPr>
        <w:jc w:val="both"/>
        <w:rPr>
          <w:rFonts w:ascii="Arial" w:hAnsi="Arial" w:cs="Arial"/>
        </w:rPr>
      </w:pPr>
      <w:r w:rsidRPr="00C10031">
        <w:rPr>
          <w:rFonts w:ascii="Arial" w:hAnsi="Arial" w:cs="Arial"/>
          <w:b/>
        </w:rPr>
        <w:t>Durée</w:t>
      </w:r>
      <w:r w:rsidRPr="00C10031">
        <w:rPr>
          <w:rFonts w:ascii="Arial" w:hAnsi="Arial" w:cs="Arial"/>
        </w:rPr>
        <w:t> </w:t>
      </w:r>
      <w:r w:rsidRPr="00C10031">
        <w:rPr>
          <w:rFonts w:ascii="Arial" w:hAnsi="Arial" w:cs="Arial"/>
          <w:b/>
        </w:rPr>
        <w:t>:</w:t>
      </w:r>
      <w:r w:rsidRPr="00C10031">
        <w:rPr>
          <w:rFonts w:ascii="Arial" w:hAnsi="Arial" w:cs="Arial"/>
        </w:rPr>
        <w:t xml:space="preserve"> </w:t>
      </w:r>
      <w:r w:rsidR="000170EE">
        <w:rPr>
          <w:rFonts w:ascii="Arial" w:hAnsi="Arial" w:cs="Arial"/>
        </w:rPr>
        <w:t>9 ans, jusqu’au 31 août 2030</w:t>
      </w:r>
    </w:p>
    <w:p w:rsidR="001A5109" w:rsidRPr="00C10031" w:rsidRDefault="001A5109" w:rsidP="001A5109">
      <w:pPr>
        <w:jc w:val="both"/>
        <w:rPr>
          <w:rFonts w:ascii="Arial" w:hAnsi="Arial" w:cs="Arial"/>
        </w:rPr>
      </w:pPr>
      <w:r w:rsidRPr="00C10031">
        <w:rPr>
          <w:rFonts w:ascii="Arial" w:hAnsi="Arial" w:cs="Arial"/>
          <w:b/>
        </w:rPr>
        <w:t>Objet</w:t>
      </w:r>
      <w:r w:rsidRPr="00C10031">
        <w:rPr>
          <w:rFonts w:ascii="Arial" w:hAnsi="Arial" w:cs="Arial"/>
        </w:rPr>
        <w:t> </w:t>
      </w:r>
      <w:r w:rsidRPr="00C10031">
        <w:rPr>
          <w:rFonts w:ascii="Arial" w:hAnsi="Arial" w:cs="Arial"/>
          <w:b/>
        </w:rPr>
        <w:t>:</w:t>
      </w:r>
      <w:r w:rsidRPr="00C10031">
        <w:rPr>
          <w:rFonts w:ascii="Arial" w:hAnsi="Arial" w:cs="Arial"/>
        </w:rPr>
        <w:t xml:space="preserve"> </w:t>
      </w:r>
      <w:r w:rsidR="000170EE">
        <w:rPr>
          <w:rFonts w:ascii="Arial" w:hAnsi="Arial" w:cs="Arial"/>
        </w:rPr>
        <w:t>local à usage commercial situé au rez-de-chaussée comportant une deva</w:t>
      </w:r>
      <w:r w:rsidR="002414F4">
        <w:rPr>
          <w:rFonts w:ascii="Arial" w:hAnsi="Arial" w:cs="Arial"/>
        </w:rPr>
        <w:t xml:space="preserve">nture vitrée, une grande pièce et </w:t>
      </w:r>
      <w:r w:rsidR="000170EE">
        <w:rPr>
          <w:rFonts w:ascii="Arial" w:hAnsi="Arial" w:cs="Arial"/>
        </w:rPr>
        <w:t xml:space="preserve">deux autres pièces dont une à usage de </w:t>
      </w:r>
      <w:proofErr w:type="spellStart"/>
      <w:r w:rsidR="000170EE">
        <w:rPr>
          <w:rFonts w:ascii="Arial" w:hAnsi="Arial" w:cs="Arial"/>
        </w:rPr>
        <w:t>wc</w:t>
      </w:r>
      <w:proofErr w:type="spellEnd"/>
    </w:p>
    <w:p w:rsidR="001A5109" w:rsidRPr="00C10031" w:rsidRDefault="001A5109" w:rsidP="001A5109">
      <w:pPr>
        <w:jc w:val="both"/>
        <w:rPr>
          <w:rFonts w:ascii="Arial" w:hAnsi="Arial" w:cs="Arial"/>
        </w:rPr>
      </w:pPr>
      <w:r w:rsidRPr="00C10031">
        <w:rPr>
          <w:rFonts w:ascii="Arial" w:hAnsi="Arial" w:cs="Arial"/>
          <w:b/>
        </w:rPr>
        <w:t>Destination</w:t>
      </w:r>
      <w:r w:rsidRPr="00C10031">
        <w:rPr>
          <w:rFonts w:ascii="Arial" w:hAnsi="Arial" w:cs="Arial"/>
        </w:rPr>
        <w:t> </w:t>
      </w:r>
      <w:r w:rsidRPr="00C10031">
        <w:rPr>
          <w:rFonts w:ascii="Arial" w:hAnsi="Arial" w:cs="Arial"/>
          <w:b/>
        </w:rPr>
        <w:t xml:space="preserve">: </w:t>
      </w:r>
      <w:r w:rsidR="000170EE" w:rsidRPr="000170EE">
        <w:rPr>
          <w:rFonts w:ascii="Arial" w:hAnsi="Arial" w:cs="Arial"/>
        </w:rPr>
        <w:t>Jeux et jouets en bois, accessoires pour loisirs créatifs, objets artisanaux, décorations et ameublement</w:t>
      </w:r>
    </w:p>
    <w:p w:rsidR="001A5109" w:rsidRPr="00C10031" w:rsidRDefault="001A5109" w:rsidP="001A5109">
      <w:pPr>
        <w:jc w:val="both"/>
        <w:rPr>
          <w:rFonts w:ascii="Arial" w:hAnsi="Arial" w:cs="Arial"/>
        </w:rPr>
      </w:pPr>
      <w:r w:rsidRPr="00C10031">
        <w:rPr>
          <w:rFonts w:ascii="Arial" w:hAnsi="Arial" w:cs="Arial"/>
          <w:b/>
        </w:rPr>
        <w:t>Loyer </w:t>
      </w:r>
      <w:r w:rsidR="000170EE">
        <w:rPr>
          <w:rFonts w:ascii="Arial" w:hAnsi="Arial" w:cs="Arial"/>
          <w:b/>
        </w:rPr>
        <w:t xml:space="preserve">mensuel </w:t>
      </w:r>
      <w:r w:rsidRPr="00C10031">
        <w:rPr>
          <w:rFonts w:ascii="Arial" w:hAnsi="Arial" w:cs="Arial"/>
          <w:b/>
        </w:rPr>
        <w:t>:</w:t>
      </w:r>
      <w:r w:rsidRPr="00C10031">
        <w:rPr>
          <w:rFonts w:ascii="Arial" w:hAnsi="Arial" w:cs="Arial"/>
        </w:rPr>
        <w:t xml:space="preserve"> </w:t>
      </w:r>
      <w:r w:rsidR="000170EE">
        <w:rPr>
          <w:rFonts w:ascii="Arial" w:hAnsi="Arial" w:cs="Arial"/>
        </w:rPr>
        <w:t xml:space="preserve">950 € hors charges </w:t>
      </w:r>
    </w:p>
    <w:p w:rsidR="001A5109" w:rsidRPr="00C10031" w:rsidRDefault="001A5109" w:rsidP="001A5109">
      <w:pPr>
        <w:jc w:val="both"/>
        <w:rPr>
          <w:rFonts w:ascii="Arial" w:hAnsi="Arial" w:cs="Arial"/>
        </w:rPr>
      </w:pPr>
      <w:r w:rsidRPr="00C10031">
        <w:rPr>
          <w:rFonts w:ascii="Arial" w:hAnsi="Arial" w:cs="Arial"/>
          <w:b/>
        </w:rPr>
        <w:t>Dépôt de garantie</w:t>
      </w:r>
      <w:r w:rsidRPr="00C10031">
        <w:rPr>
          <w:rFonts w:ascii="Arial" w:hAnsi="Arial" w:cs="Arial"/>
        </w:rPr>
        <w:t xml:space="preserve"> : </w:t>
      </w:r>
      <w:r w:rsidR="000170EE">
        <w:rPr>
          <w:rFonts w:ascii="Arial" w:hAnsi="Arial" w:cs="Arial"/>
        </w:rPr>
        <w:t>1 900 €</w:t>
      </w:r>
    </w:p>
    <w:p w:rsidR="001A5109" w:rsidRPr="00C10031" w:rsidRDefault="001A5109" w:rsidP="001A5109">
      <w:pPr>
        <w:rPr>
          <w:rFonts w:ascii="Arial" w:hAnsi="Arial" w:cs="Arial"/>
          <w:b/>
          <w:u w:val="single"/>
        </w:rPr>
      </w:pPr>
    </w:p>
    <w:p w:rsidR="001A5109" w:rsidRDefault="001A5109" w:rsidP="001A5109">
      <w:pPr>
        <w:jc w:val="center"/>
        <w:rPr>
          <w:rFonts w:ascii="Arial" w:hAnsi="Arial" w:cs="Arial"/>
          <w:b/>
          <w:u w:val="single"/>
        </w:rPr>
      </w:pPr>
      <w:r w:rsidRPr="00C10031">
        <w:rPr>
          <w:rFonts w:ascii="Arial" w:hAnsi="Arial" w:cs="Arial"/>
          <w:b/>
          <w:u w:val="single"/>
        </w:rPr>
        <w:t>ELEMENTS CORPORELS DU FONDS DE COMMERCE</w:t>
      </w:r>
    </w:p>
    <w:p w:rsidR="000170EE" w:rsidRPr="000170EE" w:rsidRDefault="000170EE" w:rsidP="001A5109">
      <w:pPr>
        <w:jc w:val="center"/>
        <w:rPr>
          <w:rFonts w:ascii="Arial" w:hAnsi="Arial" w:cs="Arial"/>
          <w:b/>
          <w:u w:val="single"/>
        </w:rPr>
      </w:pPr>
    </w:p>
    <w:p w:rsidR="000170EE" w:rsidRPr="000170EE" w:rsidRDefault="000170EE" w:rsidP="000170EE">
      <w:pPr>
        <w:jc w:val="center"/>
        <w:rPr>
          <w:rFonts w:ascii="Arial" w:hAnsi="Arial" w:cs="Arial"/>
          <w:b/>
        </w:rPr>
      </w:pPr>
      <w:r w:rsidRPr="000170EE">
        <w:rPr>
          <w:rFonts w:ascii="Arial" w:hAnsi="Arial" w:cs="Arial"/>
          <w:b/>
        </w:rPr>
        <w:t xml:space="preserve">Procès-verbal d’inventaire de Maître </w:t>
      </w:r>
      <w:r w:rsidR="002414F4">
        <w:rPr>
          <w:rFonts w:ascii="Arial" w:hAnsi="Arial" w:cs="Arial"/>
          <w:b/>
        </w:rPr>
        <w:t>Blandine</w:t>
      </w:r>
      <w:r w:rsidRPr="000170EE">
        <w:rPr>
          <w:rFonts w:ascii="Arial" w:hAnsi="Arial" w:cs="Arial"/>
          <w:b/>
        </w:rPr>
        <w:t>,</w:t>
      </w:r>
    </w:p>
    <w:p w:rsidR="000170EE" w:rsidRPr="000170EE" w:rsidRDefault="002414F4" w:rsidP="000170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Huissier</w:t>
      </w:r>
      <w:r w:rsidR="000170EE" w:rsidRPr="000170E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Justice</w:t>
      </w:r>
      <w:r w:rsidR="000170EE" w:rsidRPr="000170EE">
        <w:rPr>
          <w:rFonts w:ascii="Arial" w:hAnsi="Arial" w:cs="Arial"/>
          <w:b/>
        </w:rPr>
        <w:t xml:space="preserve"> à </w:t>
      </w:r>
      <w:r>
        <w:rPr>
          <w:rFonts w:ascii="Arial" w:hAnsi="Arial" w:cs="Arial"/>
          <w:b/>
        </w:rPr>
        <w:t>SAINT BONNET EN CHAMPSAUR</w:t>
      </w:r>
      <w:r w:rsidR="000170EE" w:rsidRPr="000170EE">
        <w:rPr>
          <w:rFonts w:ascii="Arial" w:hAnsi="Arial" w:cs="Arial"/>
          <w:b/>
        </w:rPr>
        <w:t xml:space="preserve"> (04100) disponible</w:t>
      </w:r>
    </w:p>
    <w:p w:rsidR="002414F4" w:rsidRPr="00C10031" w:rsidRDefault="002414F4" w:rsidP="00261C83">
      <w:pPr>
        <w:jc w:val="center"/>
        <w:rPr>
          <w:rFonts w:ascii="Arial" w:hAnsi="Arial" w:cs="Arial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261C83" w:rsidRPr="00C10031" w:rsidTr="00000D4F">
        <w:tc>
          <w:tcPr>
            <w:tcW w:w="5000" w:type="pct"/>
          </w:tcPr>
          <w:p w:rsidR="00261C83" w:rsidRPr="00C10031" w:rsidRDefault="00261C83" w:rsidP="00000D4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0031">
              <w:rPr>
                <w:rFonts w:ascii="Arial" w:hAnsi="Arial" w:cs="Arial"/>
                <w:b/>
                <w:sz w:val="24"/>
                <w:szCs w:val="24"/>
              </w:rPr>
              <w:t>COMPTABILITE</w:t>
            </w:r>
          </w:p>
        </w:tc>
      </w:tr>
    </w:tbl>
    <w:p w:rsidR="00261C83" w:rsidRPr="00C10031" w:rsidRDefault="00261C83" w:rsidP="00261C83">
      <w:pPr>
        <w:pStyle w:val="Textebrut"/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104"/>
        <w:gridCol w:w="3097"/>
        <w:gridCol w:w="3087"/>
      </w:tblGrid>
      <w:tr w:rsidR="00261C83" w:rsidRPr="00C10031" w:rsidTr="00000D4F">
        <w:trPr>
          <w:trHeight w:val="340"/>
        </w:trPr>
        <w:tc>
          <w:tcPr>
            <w:tcW w:w="1671" w:type="pct"/>
            <w:tcBorders>
              <w:top w:val="nil"/>
              <w:left w:val="nil"/>
            </w:tcBorders>
            <w:vAlign w:val="center"/>
            <w:hideMark/>
          </w:tcPr>
          <w:p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Exercice</w:t>
            </w:r>
          </w:p>
        </w:tc>
        <w:tc>
          <w:tcPr>
            <w:tcW w:w="1667" w:type="pct"/>
            <w:tcBorders>
              <w:top w:val="nil"/>
            </w:tcBorders>
            <w:vAlign w:val="center"/>
            <w:hideMark/>
          </w:tcPr>
          <w:p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Chiffre d’affaires</w:t>
            </w:r>
          </w:p>
        </w:tc>
        <w:tc>
          <w:tcPr>
            <w:tcW w:w="1662" w:type="pct"/>
            <w:tcBorders>
              <w:top w:val="nil"/>
              <w:right w:val="nil"/>
            </w:tcBorders>
            <w:vAlign w:val="center"/>
            <w:hideMark/>
          </w:tcPr>
          <w:p w:rsidR="00261C83" w:rsidRPr="00C10031" w:rsidRDefault="00261C83" w:rsidP="00000D4F">
            <w:pPr>
              <w:jc w:val="center"/>
              <w:rPr>
                <w:rFonts w:ascii="Arial" w:hAnsi="Arial" w:cs="Arial"/>
                <w:b/>
              </w:rPr>
            </w:pPr>
            <w:r w:rsidRPr="00C10031">
              <w:rPr>
                <w:rFonts w:ascii="Arial" w:hAnsi="Arial" w:cs="Arial"/>
                <w:b/>
              </w:rPr>
              <w:t>Résultat d’exploitation</w:t>
            </w:r>
          </w:p>
        </w:tc>
      </w:tr>
      <w:tr w:rsidR="00261C83" w:rsidRPr="00C10031" w:rsidTr="00000D4F">
        <w:trPr>
          <w:trHeight w:val="340"/>
        </w:trPr>
        <w:tc>
          <w:tcPr>
            <w:tcW w:w="1671" w:type="pct"/>
            <w:tcBorders>
              <w:left w:val="nil"/>
            </w:tcBorders>
            <w:vAlign w:val="center"/>
            <w:hideMark/>
          </w:tcPr>
          <w:p w:rsidR="00261C83" w:rsidRPr="00C10031" w:rsidRDefault="002414F4" w:rsidP="00B56F1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31/03/2022</w:t>
            </w:r>
            <w:r w:rsidR="00261C83" w:rsidRPr="00C10031">
              <w:rPr>
                <w:rFonts w:ascii="Arial" w:hAnsi="Arial" w:cs="Arial"/>
              </w:rPr>
              <w:t xml:space="preserve"> (1</w:t>
            </w:r>
            <w:r w:rsidR="00B56F13" w:rsidRPr="00C10031">
              <w:rPr>
                <w:rFonts w:ascii="Arial" w:hAnsi="Arial" w:cs="Arial"/>
              </w:rPr>
              <w:t>2</w:t>
            </w:r>
            <w:r w:rsidR="00261C83" w:rsidRPr="00C10031">
              <w:rPr>
                <w:rFonts w:ascii="Arial" w:hAnsi="Arial" w:cs="Arial"/>
              </w:rPr>
              <w:t xml:space="preserve"> mois)</w:t>
            </w:r>
          </w:p>
        </w:tc>
        <w:tc>
          <w:tcPr>
            <w:tcW w:w="1667" w:type="pct"/>
            <w:vAlign w:val="center"/>
          </w:tcPr>
          <w:p w:rsidR="00261C83" w:rsidRPr="00C10031" w:rsidRDefault="002414F4" w:rsidP="00000D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76 499 </w:t>
            </w:r>
            <w:r w:rsidR="00261C83" w:rsidRPr="00C10031">
              <w:rPr>
                <w:rFonts w:ascii="Arial" w:hAnsi="Arial" w:cs="Arial"/>
              </w:rPr>
              <w:t>€</w:t>
            </w:r>
          </w:p>
        </w:tc>
        <w:tc>
          <w:tcPr>
            <w:tcW w:w="1662" w:type="pct"/>
            <w:tcBorders>
              <w:right w:val="nil"/>
            </w:tcBorders>
            <w:vAlign w:val="center"/>
          </w:tcPr>
          <w:p w:rsidR="00261C83" w:rsidRPr="00C10031" w:rsidRDefault="002414F4" w:rsidP="00000D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(7 374) </w:t>
            </w:r>
            <w:r w:rsidR="00261C83" w:rsidRPr="00C10031">
              <w:rPr>
                <w:rFonts w:ascii="Arial" w:hAnsi="Arial" w:cs="Arial"/>
              </w:rPr>
              <w:t>€</w:t>
            </w:r>
          </w:p>
        </w:tc>
      </w:tr>
    </w:tbl>
    <w:p w:rsidR="00684AC4" w:rsidRPr="00684AC4" w:rsidRDefault="00684AC4" w:rsidP="002414F4">
      <w:pPr>
        <w:jc w:val="both"/>
        <w:rPr>
          <w:rFonts w:ascii="Arial" w:hAnsi="Arial" w:cs="Arial"/>
          <w:i/>
        </w:rPr>
      </w:pPr>
    </w:p>
    <w:sectPr w:rsidR="00684AC4" w:rsidRPr="00684AC4" w:rsidSect="001A5109">
      <w:footerReference w:type="even" r:id="rId11"/>
      <w:footerReference w:type="default" r:id="rId12"/>
      <w:type w:val="continuous"/>
      <w:pgSz w:w="11906" w:h="16838"/>
      <w:pgMar w:top="568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B0B" w:rsidRDefault="00F8020C">
      <w:r>
        <w:separator/>
      </w:r>
    </w:p>
  </w:endnote>
  <w:endnote w:type="continuationSeparator" w:id="0">
    <w:p w:rsidR="00600B0B" w:rsidRDefault="00F80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83" w:rsidRDefault="00D20DD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:rsidR="00475483" w:rsidRDefault="0047548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483" w:rsidRDefault="00475483" w:rsidP="00F4772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B0B" w:rsidRDefault="00F8020C">
      <w:r>
        <w:separator/>
      </w:r>
    </w:p>
  </w:footnote>
  <w:footnote w:type="continuationSeparator" w:id="0">
    <w:p w:rsidR="00600B0B" w:rsidRDefault="00F80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50F5"/>
    <w:multiLevelType w:val="hybridMultilevel"/>
    <w:tmpl w:val="17E403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6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A5109"/>
    <w:rsid w:val="000170EE"/>
    <w:rsid w:val="00081340"/>
    <w:rsid w:val="001A5109"/>
    <w:rsid w:val="002414F4"/>
    <w:rsid w:val="00261C83"/>
    <w:rsid w:val="00475483"/>
    <w:rsid w:val="00600B0B"/>
    <w:rsid w:val="00684AC4"/>
    <w:rsid w:val="00841F3B"/>
    <w:rsid w:val="008C65B3"/>
    <w:rsid w:val="00925574"/>
    <w:rsid w:val="009C7929"/>
    <w:rsid w:val="00AF0F0D"/>
    <w:rsid w:val="00B56F13"/>
    <w:rsid w:val="00C10031"/>
    <w:rsid w:val="00CE18E4"/>
    <w:rsid w:val="00D20DD1"/>
    <w:rsid w:val="00F47720"/>
    <w:rsid w:val="00F8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er" w:semiHidden="1" w:uiPriority="0" w:unhideWhenUsed="1"/>
    <w:lsdException w:name="caption" w:qFormat="1"/>
    <w:lsdException w:name="page number" w:semiHidden="1" w:uiPriority="0" w:unhideWhenUsed="1"/>
    <w:lsdException w:name="table of authorities" w:semiHidden="1" w:unhideWhenUsed="1"/>
    <w:lsdException w:name="List" w:semiHidden="1"/>
    <w:lsdException w:name="List Bullet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Corpsdetexte"/>
    <w:uiPriority w:val="99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link w:val="CorpsdetexteCar"/>
    <w:uiPriority w:val="9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">
    <w:name w:val="List"/>
    <w:basedOn w:val="Corpsdetexte"/>
    <w:uiPriority w:val="99"/>
    <w:rPr>
      <w:rFonts w:ascii="Tahoma" w:eastAsia="Times New Roman" w:cs="Tahoma"/>
    </w:rPr>
  </w:style>
  <w:style w:type="paragraph" w:styleId="Lgende">
    <w:name w:val="caption"/>
    <w:basedOn w:val="Normal"/>
    <w:uiPriority w:val="99"/>
    <w:qFormat/>
    <w:pPr>
      <w:spacing w:before="120" w:after="120"/>
    </w:pPr>
    <w:rPr>
      <w:rFonts w:ascii="Arial" w:hAnsi="Arial" w:cs="Tahoma"/>
      <w:i/>
      <w:iCs/>
    </w:rPr>
  </w:style>
  <w:style w:type="paragraph" w:customStyle="1" w:styleId="Index">
    <w:name w:val="Index"/>
    <w:basedOn w:val="Normal"/>
    <w:uiPriority w:val="99"/>
    <w:rPr>
      <w:rFonts w:cs="Tahoma"/>
    </w:rPr>
  </w:style>
  <w:style w:type="paragraph" w:customStyle="1" w:styleId="Titre1">
    <w:name w:val="Titre1"/>
    <w:basedOn w:val="Normal"/>
    <w:next w:val="Corpsdetexte"/>
    <w:uiPriority w:val="9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gende1">
    <w:name w:val="Légende1"/>
    <w:basedOn w:val="Normal"/>
    <w:uiPriority w:val="99"/>
    <w:pPr>
      <w:spacing w:before="120" w:after="120"/>
    </w:pPr>
    <w:rPr>
      <w:rFonts w:cs="Tahoma"/>
      <w:i/>
      <w:iCs/>
    </w:rPr>
  </w:style>
  <w:style w:type="paragraph" w:styleId="Pieddepage">
    <w:name w:val="footer"/>
    <w:basedOn w:val="Normal"/>
    <w:link w:val="PieddepageCar"/>
    <w:rsid w:val="001A5109"/>
    <w:pPr>
      <w:widowControl/>
      <w:tabs>
        <w:tab w:val="center" w:pos="4536"/>
        <w:tab w:val="right" w:pos="9072"/>
      </w:tabs>
      <w:autoSpaceDE/>
      <w:autoSpaceDN/>
      <w:adjustRightInd/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locked/>
    <w:rsid w:val="001A5109"/>
    <w:rPr>
      <w:rFonts w:ascii="Times New Roman" w:hAnsi="Times New Roman" w:cs="Times New Roman"/>
      <w:sz w:val="20"/>
      <w:szCs w:val="20"/>
    </w:rPr>
  </w:style>
  <w:style w:type="character" w:styleId="Numrodepage">
    <w:name w:val="page number"/>
    <w:basedOn w:val="Policepardfaut"/>
    <w:uiPriority w:val="99"/>
    <w:rsid w:val="001A5109"/>
  </w:style>
  <w:style w:type="table" w:styleId="Grilledutableau">
    <w:name w:val="Table Grid"/>
    <w:basedOn w:val="TableauNormal"/>
    <w:uiPriority w:val="59"/>
    <w:rsid w:val="001A5109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134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61C83"/>
    <w:pPr>
      <w:widowControl/>
      <w:autoSpaceDE/>
      <w:autoSpaceDN/>
      <w:adjustRightInd/>
      <w:ind w:left="720"/>
      <w:contextualSpacing/>
    </w:pPr>
    <w:rPr>
      <w:rFonts w:eastAsia="Times New Roman"/>
      <w:sz w:val="20"/>
      <w:szCs w:val="20"/>
    </w:rPr>
  </w:style>
  <w:style w:type="paragraph" w:styleId="Textebrut">
    <w:name w:val="Plain Text"/>
    <w:basedOn w:val="Normal"/>
    <w:link w:val="TextebrutCar"/>
    <w:uiPriority w:val="99"/>
    <w:rsid w:val="00261C83"/>
    <w:pPr>
      <w:widowControl/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TextebrutCar">
    <w:name w:val="Texte brut Car"/>
    <w:basedOn w:val="Policepardfaut"/>
    <w:link w:val="Textebrut"/>
    <w:uiPriority w:val="99"/>
    <w:rsid w:val="00261C83"/>
    <w:rPr>
      <w:rFonts w:ascii="Courier New" w:eastAsia="Times New Roman" w:hAnsi="Courier New" w:cs="Courier New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70E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ontact.lageat@louis-lagea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908</Characters>
  <Application>Microsoft Office Word</Application>
  <DocSecurity>0</DocSecurity>
  <Lines>42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realisme</dc:creator>
  <cp:keywords/>
  <dc:description/>
  <cp:lastModifiedBy>Cindy COMMANDEUR</cp:lastModifiedBy>
  <cp:revision>2</cp:revision>
  <cp:lastPrinted>2023-06-06T11:09:00Z</cp:lastPrinted>
  <dcterms:created xsi:type="dcterms:W3CDTF">2023-06-06T11:09:00Z</dcterms:created>
  <dcterms:modified xsi:type="dcterms:W3CDTF">2023-06-06T11:09:00Z</dcterms:modified>
</cp:coreProperties>
</file>