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CEFA" w14:textId="77777777" w:rsidR="00541045" w:rsidRDefault="00541045" w:rsidP="00541045">
      <w:pPr>
        <w:pStyle w:val="En-tte"/>
        <w:jc w:val="both"/>
      </w:pPr>
      <w:bookmarkStart w:id="0" w:name="_Hlk117609274"/>
      <w:bookmarkStart w:id="1" w:name="_Hlk117609366"/>
      <w:r>
        <w:rPr>
          <w:noProof/>
          <w:lang w:val="fr-FR"/>
        </w:rPr>
        <w:drawing>
          <wp:anchor distT="0" distB="0" distL="114300" distR="114300" simplePos="0" relativeHeight="251660288" behindDoc="0" locked="0" layoutInCell="1" allowOverlap="1" wp14:anchorId="540D869B" wp14:editId="25F1D063">
            <wp:simplePos x="0" y="0"/>
            <wp:positionH relativeFrom="column">
              <wp:posOffset>1771650</wp:posOffset>
            </wp:positionH>
            <wp:positionV relativeFrom="paragraph">
              <wp:posOffset>-32385</wp:posOffset>
            </wp:positionV>
            <wp:extent cx="2884805" cy="1146175"/>
            <wp:effectExtent l="0" t="0" r="0" b="0"/>
            <wp:wrapNone/>
            <wp:docPr id="1"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805" cy="1146175"/>
                    </a:xfrm>
                    <a:prstGeom prst="rect">
                      <a:avLst/>
                    </a:prstGeom>
                    <a:noFill/>
                  </pic:spPr>
                </pic:pic>
              </a:graphicData>
            </a:graphic>
            <wp14:sizeRelH relativeFrom="page">
              <wp14:pctWidth>0</wp14:pctWidth>
            </wp14:sizeRelH>
            <wp14:sizeRelV relativeFrom="page">
              <wp14:pctHeight>0</wp14:pctHeight>
            </wp14:sizeRelV>
          </wp:anchor>
        </w:drawing>
      </w:r>
    </w:p>
    <w:p w14:paraId="49EB3545" w14:textId="77777777" w:rsidR="00541045" w:rsidRPr="00832C1C" w:rsidRDefault="00541045" w:rsidP="00541045"/>
    <w:p w14:paraId="5F6779D9" w14:textId="77777777" w:rsidR="00541045" w:rsidRPr="00832C1C" w:rsidRDefault="00541045" w:rsidP="00541045"/>
    <w:p w14:paraId="1FBA553F" w14:textId="77777777" w:rsidR="00541045" w:rsidRPr="00832C1C" w:rsidRDefault="00541045" w:rsidP="00541045"/>
    <w:p w14:paraId="4A651C71" w14:textId="77777777" w:rsidR="00541045" w:rsidRPr="00832C1C" w:rsidRDefault="00541045" w:rsidP="00541045"/>
    <w:p w14:paraId="2400EAA0" w14:textId="77777777" w:rsidR="00541045" w:rsidRDefault="00541045" w:rsidP="00541045"/>
    <w:p w14:paraId="5235D238" w14:textId="77777777" w:rsidR="00541045" w:rsidRDefault="00541045" w:rsidP="00541045"/>
    <w:p w14:paraId="75CE7CDE" w14:textId="77777777" w:rsidR="00541045" w:rsidRDefault="00541045" w:rsidP="00541045"/>
    <w:p w14:paraId="0D993847" w14:textId="77777777" w:rsidR="00541045" w:rsidRDefault="00541045" w:rsidP="00541045">
      <w:pPr>
        <w:jc w:val="center"/>
      </w:pPr>
    </w:p>
    <w:p w14:paraId="4A10B75C" w14:textId="77777777" w:rsidR="00541045" w:rsidRDefault="00541045" w:rsidP="00541045"/>
    <w:p w14:paraId="7E572DC4" w14:textId="77777777" w:rsidR="00541045" w:rsidRDefault="00541045" w:rsidP="00541045"/>
    <w:p w14:paraId="7183C73D" w14:textId="77777777" w:rsidR="00541045" w:rsidRDefault="00541045" w:rsidP="00541045"/>
    <w:p w14:paraId="677F65EB" w14:textId="77777777" w:rsidR="00541045" w:rsidRDefault="00541045" w:rsidP="00541045"/>
    <w:p w14:paraId="1D75E4D4" w14:textId="77777777" w:rsidR="00541045" w:rsidRDefault="00541045" w:rsidP="00541045"/>
    <w:p w14:paraId="4ED8678A" w14:textId="77777777" w:rsidR="00541045" w:rsidRPr="00832C1C" w:rsidRDefault="00541045" w:rsidP="00541045"/>
    <w:tbl>
      <w:tblPr>
        <w:tblStyle w:val="Grilledutableau"/>
        <w:tblW w:w="0" w:type="auto"/>
        <w:jc w:val="center"/>
        <w:tblInd w:w="0" w:type="dxa"/>
        <w:tblLook w:val="04A0" w:firstRow="1" w:lastRow="0" w:firstColumn="1" w:lastColumn="0" w:noHBand="0" w:noVBand="1"/>
      </w:tblPr>
      <w:tblGrid>
        <w:gridCol w:w="9250"/>
      </w:tblGrid>
      <w:tr w:rsidR="00541045" w14:paraId="7D4127D8" w14:textId="77777777" w:rsidTr="007815F9">
        <w:trPr>
          <w:jc w:val="center"/>
        </w:trPr>
        <w:tc>
          <w:tcPr>
            <w:tcW w:w="9886" w:type="dxa"/>
          </w:tcPr>
          <w:p w14:paraId="5F0900C2" w14:textId="77777777" w:rsidR="00541045" w:rsidRPr="00046788" w:rsidRDefault="00541045" w:rsidP="00213C63">
            <w:pPr>
              <w:rPr>
                <w:rFonts w:ascii="Lato Black" w:hAnsi="Lato Black"/>
                <w:b/>
                <w:bCs/>
                <w:color w:val="1F497D" w:themeColor="text2"/>
              </w:rPr>
            </w:pPr>
          </w:p>
          <w:p w14:paraId="776EF454" w14:textId="77777777" w:rsidR="00541045" w:rsidRPr="00046788" w:rsidRDefault="007815F9" w:rsidP="007815F9">
            <w:pPr>
              <w:jc w:val="center"/>
              <w:rPr>
                <w:rFonts w:ascii="Lato Black" w:hAnsi="Lato Black"/>
                <w:b/>
                <w:bCs/>
                <w:color w:val="1F497D" w:themeColor="text2"/>
                <w:sz w:val="50"/>
                <w:szCs w:val="52"/>
              </w:rPr>
            </w:pPr>
            <w:r>
              <w:rPr>
                <w:rFonts w:ascii="Lato Black" w:hAnsi="Lato Black"/>
                <w:b/>
                <w:bCs/>
                <w:color w:val="1F497D" w:themeColor="text2"/>
                <w:sz w:val="50"/>
                <w:szCs w:val="52"/>
              </w:rPr>
              <w:t>Engagement de confidentialité</w:t>
            </w:r>
          </w:p>
          <w:p w14:paraId="76A04342" w14:textId="77777777" w:rsidR="00541045" w:rsidRDefault="00541045" w:rsidP="00213C63"/>
        </w:tc>
      </w:tr>
    </w:tbl>
    <w:p w14:paraId="47A286D3" w14:textId="77777777" w:rsidR="00541045" w:rsidRDefault="00541045" w:rsidP="00541045"/>
    <w:p w14:paraId="411B2225" w14:textId="77777777" w:rsidR="00541045" w:rsidRDefault="00541045" w:rsidP="00541045"/>
    <w:p w14:paraId="48F9C8F2"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Liquidateur judiciaire : Maître </w:t>
      </w:r>
      <w:r w:rsidR="00A9630E" w:rsidRPr="00A9630E">
        <w:rPr>
          <w:rFonts w:ascii="Arial" w:hAnsi="Arial" w:cs="Arial"/>
          <w:color w:val="1F497D" w:themeColor="text2"/>
          <w:sz w:val="22"/>
          <w:szCs w:val="22"/>
        </w:rPr>
        <w:t>Anne LAGEAT</w:t>
      </w:r>
    </w:p>
    <w:p w14:paraId="319ECE25" w14:textId="77777777" w:rsidR="00541045" w:rsidRPr="002F41E3" w:rsidRDefault="00541045" w:rsidP="00541045">
      <w:pPr>
        <w:rPr>
          <w:rFonts w:ascii="Arial" w:hAnsi="Arial" w:cs="Arial"/>
          <w:color w:val="1F497D" w:themeColor="text2"/>
          <w:sz w:val="22"/>
          <w:szCs w:val="22"/>
        </w:rPr>
      </w:pPr>
    </w:p>
    <w:p w14:paraId="3457404D"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Collaborateur en charge du dossier : </w:t>
      </w:r>
      <w:r w:rsidR="00A9630E" w:rsidRPr="00A9630E">
        <w:rPr>
          <w:rFonts w:ascii="Arial" w:hAnsi="Arial" w:cs="Arial"/>
          <w:color w:val="1F497D" w:themeColor="text2"/>
          <w:sz w:val="22"/>
          <w:szCs w:val="22"/>
        </w:rPr>
        <w:t>Madame Cindy COMMANDEUR / cindy.commandeur@louis-lageat.com</w:t>
      </w:r>
    </w:p>
    <w:p w14:paraId="124AA22B" w14:textId="77777777" w:rsidR="00541045" w:rsidRPr="002F41E3" w:rsidRDefault="00541045" w:rsidP="00541045">
      <w:pPr>
        <w:rPr>
          <w:rFonts w:ascii="Arial" w:hAnsi="Arial" w:cs="Arial"/>
          <w:color w:val="1F497D" w:themeColor="text2"/>
          <w:sz w:val="22"/>
          <w:szCs w:val="22"/>
        </w:rPr>
      </w:pPr>
    </w:p>
    <w:p w14:paraId="543BF714" w14:textId="77777777" w:rsidR="00541045" w:rsidRPr="002F41E3" w:rsidRDefault="00541045" w:rsidP="00541045">
      <w:pPr>
        <w:rPr>
          <w:color w:val="1F497D" w:themeColor="text2"/>
        </w:rPr>
      </w:pPr>
    </w:p>
    <w:bookmarkEnd w:id="0"/>
    <w:bookmarkEnd w:id="1"/>
    <w:p w14:paraId="1B82A198" w14:textId="77777777" w:rsidR="00541045" w:rsidRDefault="00541045" w:rsidP="00541045">
      <w:pPr>
        <w:rPr>
          <w:rFonts w:ascii="Lato" w:hAnsi="Lato"/>
          <w:b/>
          <w:bCs/>
          <w:color w:val="1A8199"/>
        </w:rPr>
      </w:pPr>
    </w:p>
    <w:p w14:paraId="7D7E0A33" w14:textId="77777777" w:rsidR="00541045" w:rsidRDefault="00541045" w:rsidP="00541045">
      <w:pPr>
        <w:jc w:val="right"/>
        <w:rPr>
          <w:rFonts w:ascii="Lato" w:hAnsi="Lato"/>
          <w:b/>
          <w:bCs/>
          <w:color w:val="1A8199"/>
        </w:rPr>
      </w:pPr>
    </w:p>
    <w:p w14:paraId="675A3964" w14:textId="77777777" w:rsidR="00541045" w:rsidRDefault="00541045" w:rsidP="00541045">
      <w:pPr>
        <w:jc w:val="right"/>
        <w:rPr>
          <w:rFonts w:ascii="Lato" w:hAnsi="Lato"/>
          <w:b/>
          <w:bCs/>
          <w:color w:val="1A8199"/>
        </w:rPr>
      </w:pPr>
    </w:p>
    <w:p w14:paraId="0B589CB4" w14:textId="77777777" w:rsidR="00541045" w:rsidRPr="002F41E3" w:rsidRDefault="00A9630E" w:rsidP="00A9630E">
      <w:pPr>
        <w:ind w:left="5954" w:firstLine="8"/>
        <w:jc w:val="right"/>
        <w:rPr>
          <w:rFonts w:ascii="Lato" w:hAnsi="Lato"/>
          <w:b/>
          <w:bCs/>
          <w:color w:val="1F497D" w:themeColor="text2"/>
          <w:sz w:val="22"/>
          <w:szCs w:val="22"/>
        </w:rPr>
      </w:pPr>
      <w:r w:rsidRPr="00A9630E">
        <w:rPr>
          <w:rFonts w:ascii="Lato" w:hAnsi="Lato"/>
          <w:b/>
          <w:bCs/>
          <w:color w:val="1F497D" w:themeColor="text2"/>
          <w:sz w:val="22"/>
          <w:szCs w:val="22"/>
        </w:rPr>
        <w:t>SAS IC3</w:t>
      </w:r>
    </w:p>
    <w:p w14:paraId="61806407" w14:textId="77777777" w:rsidR="00541045" w:rsidRPr="002F41E3" w:rsidRDefault="00541045" w:rsidP="00541045">
      <w:pPr>
        <w:ind w:left="7080" w:firstLine="8"/>
        <w:jc w:val="right"/>
        <w:rPr>
          <w:rFonts w:ascii="Lato" w:hAnsi="Lato"/>
          <w:b/>
          <w:bCs/>
          <w:color w:val="1F497D" w:themeColor="text2"/>
          <w:sz w:val="18"/>
          <w:szCs w:val="18"/>
        </w:rPr>
      </w:pPr>
      <w:r w:rsidRPr="002F41E3">
        <w:rPr>
          <w:rFonts w:ascii="Lato" w:hAnsi="Lato"/>
          <w:b/>
          <w:bCs/>
          <w:color w:val="1F497D" w:themeColor="text2"/>
          <w:sz w:val="18"/>
          <w:szCs w:val="18"/>
        </w:rPr>
        <w:t xml:space="preserve">Référence dossier : </w:t>
      </w:r>
      <w:r w:rsidR="00A9630E" w:rsidRPr="00A9630E">
        <w:rPr>
          <w:rFonts w:ascii="Lato" w:hAnsi="Lato"/>
          <w:b/>
          <w:bCs/>
          <w:color w:val="1F497D" w:themeColor="text2"/>
          <w:sz w:val="18"/>
          <w:szCs w:val="18"/>
        </w:rPr>
        <w:t>9111</w:t>
      </w:r>
    </w:p>
    <w:p w14:paraId="158A5B0E" w14:textId="77777777" w:rsidR="00541045" w:rsidRPr="002F41E3" w:rsidRDefault="00541045" w:rsidP="00541045">
      <w:pPr>
        <w:jc w:val="right"/>
        <w:rPr>
          <w:rFonts w:ascii="Lato" w:hAnsi="Lato"/>
          <w:b/>
          <w:bCs/>
          <w:color w:val="1F497D" w:themeColor="text2"/>
          <w:sz w:val="18"/>
          <w:szCs w:val="18"/>
        </w:rPr>
      </w:pPr>
      <w:r w:rsidRPr="002F41E3">
        <w:rPr>
          <w:rFonts w:ascii="Lato" w:hAnsi="Lato"/>
          <w:b/>
          <w:bCs/>
          <w:color w:val="1F497D" w:themeColor="text2"/>
          <w:sz w:val="18"/>
          <w:szCs w:val="18"/>
        </w:rPr>
        <w:t xml:space="preserve">Liquidation judiciaire du </w:t>
      </w:r>
      <w:r w:rsidR="00A9630E" w:rsidRPr="00A9630E">
        <w:rPr>
          <w:rFonts w:ascii="Lato" w:hAnsi="Lato"/>
          <w:b/>
          <w:bCs/>
          <w:color w:val="1F497D" w:themeColor="text2"/>
          <w:sz w:val="18"/>
          <w:szCs w:val="18"/>
        </w:rPr>
        <w:t>09/09/2025</w:t>
      </w:r>
    </w:p>
    <w:p w14:paraId="77D3DAE2" w14:textId="77777777" w:rsidR="00541045" w:rsidRPr="002F41E3" w:rsidRDefault="00541045" w:rsidP="00541045">
      <w:pPr>
        <w:jc w:val="right"/>
        <w:rPr>
          <w:rFonts w:ascii="Lato" w:hAnsi="Lato"/>
          <w:b/>
          <w:bCs/>
          <w:color w:val="1F497D" w:themeColor="text2"/>
          <w:sz w:val="18"/>
          <w:szCs w:val="18"/>
        </w:rPr>
      </w:pPr>
    </w:p>
    <w:p w14:paraId="15811627" w14:textId="1CCB041C" w:rsidR="00541045" w:rsidRPr="002F41E3" w:rsidRDefault="00A9630E" w:rsidP="00541045">
      <w:pPr>
        <w:jc w:val="right"/>
        <w:rPr>
          <w:rFonts w:ascii="Lato" w:hAnsi="Lato"/>
          <w:color w:val="1F497D" w:themeColor="text2"/>
          <w:sz w:val="22"/>
          <w:szCs w:val="22"/>
        </w:rPr>
      </w:pPr>
      <w:r w:rsidRPr="00A9630E">
        <w:rPr>
          <w:rFonts w:ascii="Lato" w:hAnsi="Lato"/>
          <w:color w:val="1F497D" w:themeColor="text2"/>
          <w:sz w:val="22"/>
          <w:szCs w:val="22"/>
        </w:rPr>
        <w:t xml:space="preserve">20 Cours de la </w:t>
      </w:r>
      <w:r w:rsidR="002C3CB3" w:rsidRPr="00A9630E">
        <w:rPr>
          <w:rFonts w:ascii="Lato" w:hAnsi="Lato"/>
          <w:color w:val="1F497D" w:themeColor="text2"/>
          <w:sz w:val="22"/>
          <w:szCs w:val="22"/>
        </w:rPr>
        <w:t>Libération</w:t>
      </w:r>
    </w:p>
    <w:p w14:paraId="143B8800" w14:textId="77777777" w:rsidR="00541045" w:rsidRPr="002F7141" w:rsidRDefault="00A9630E" w:rsidP="00541045">
      <w:pPr>
        <w:jc w:val="right"/>
        <w:rPr>
          <w:rFonts w:ascii="Lato" w:hAnsi="Lato"/>
          <w:color w:val="1A8199"/>
        </w:rPr>
      </w:pPr>
      <w:r w:rsidRPr="00A9630E">
        <w:rPr>
          <w:rFonts w:ascii="Lato" w:hAnsi="Lato"/>
          <w:color w:val="1F497D" w:themeColor="text2"/>
          <w:sz w:val="22"/>
          <w:szCs w:val="22"/>
        </w:rPr>
        <w:t>04860</w:t>
      </w:r>
      <w:r w:rsidR="00541045" w:rsidRPr="002F41E3">
        <w:rPr>
          <w:rFonts w:ascii="Lato" w:hAnsi="Lato"/>
          <w:color w:val="1F497D" w:themeColor="text2"/>
          <w:sz w:val="22"/>
          <w:szCs w:val="22"/>
        </w:rPr>
        <w:t xml:space="preserve"> </w:t>
      </w:r>
      <w:r w:rsidRPr="00A9630E">
        <w:rPr>
          <w:rFonts w:ascii="Lato" w:hAnsi="Lato"/>
          <w:color w:val="1F497D" w:themeColor="text2"/>
          <w:sz w:val="22"/>
          <w:szCs w:val="22"/>
        </w:rPr>
        <w:t>PIERREVERT</w:t>
      </w:r>
    </w:p>
    <w:p w14:paraId="4ADD1375" w14:textId="77777777" w:rsidR="00541045" w:rsidRDefault="00541045" w:rsidP="00541045">
      <w:pPr>
        <w:tabs>
          <w:tab w:val="left" w:pos="1590"/>
        </w:tabs>
      </w:pPr>
    </w:p>
    <w:p w14:paraId="1E4056D5" w14:textId="77777777" w:rsidR="00541045" w:rsidRDefault="00541045" w:rsidP="00541045">
      <w:pPr>
        <w:tabs>
          <w:tab w:val="left" w:pos="1590"/>
        </w:tabs>
      </w:pPr>
    </w:p>
    <w:p w14:paraId="254FEF5D" w14:textId="77777777" w:rsidR="00541045" w:rsidRDefault="00541045" w:rsidP="00541045">
      <w:pPr>
        <w:tabs>
          <w:tab w:val="left" w:pos="1590"/>
        </w:tabs>
      </w:pPr>
    </w:p>
    <w:p w14:paraId="069E8F4A" w14:textId="77777777" w:rsidR="00541045" w:rsidRDefault="00541045" w:rsidP="00541045">
      <w:pPr>
        <w:tabs>
          <w:tab w:val="left" w:pos="1590"/>
        </w:tabs>
        <w:rPr>
          <w:color w:val="1F497D" w:themeColor="text2"/>
        </w:rPr>
      </w:pPr>
    </w:p>
    <w:p w14:paraId="0BEBCED2" w14:textId="77777777" w:rsidR="00A90DAD" w:rsidRDefault="00A90DAD" w:rsidP="00541045">
      <w:pPr>
        <w:tabs>
          <w:tab w:val="left" w:pos="1590"/>
        </w:tabs>
        <w:rPr>
          <w:color w:val="1F497D" w:themeColor="text2"/>
        </w:rPr>
      </w:pPr>
    </w:p>
    <w:p w14:paraId="706A05F5" w14:textId="77777777" w:rsidR="00A90DAD" w:rsidRDefault="00A90DAD" w:rsidP="00541045">
      <w:pPr>
        <w:tabs>
          <w:tab w:val="left" w:pos="1590"/>
        </w:tabs>
        <w:rPr>
          <w:color w:val="1F497D" w:themeColor="text2"/>
        </w:rPr>
      </w:pPr>
    </w:p>
    <w:p w14:paraId="2E7386A2" w14:textId="77777777" w:rsidR="00A90DAD" w:rsidRDefault="00A90DAD" w:rsidP="00541045">
      <w:pPr>
        <w:tabs>
          <w:tab w:val="left" w:pos="1590"/>
        </w:tabs>
        <w:rPr>
          <w:color w:val="1F497D" w:themeColor="text2"/>
        </w:rPr>
      </w:pPr>
    </w:p>
    <w:p w14:paraId="2100CDCB" w14:textId="77777777" w:rsidR="00A90DAD" w:rsidRDefault="00A90DAD" w:rsidP="00541045">
      <w:pPr>
        <w:tabs>
          <w:tab w:val="left" w:pos="1590"/>
        </w:tabs>
        <w:rPr>
          <w:color w:val="1F497D" w:themeColor="text2"/>
        </w:rPr>
      </w:pPr>
    </w:p>
    <w:p w14:paraId="36E3AF87" w14:textId="77777777" w:rsidR="00A90DAD" w:rsidRDefault="00A90DAD" w:rsidP="00541045">
      <w:pPr>
        <w:tabs>
          <w:tab w:val="left" w:pos="1590"/>
        </w:tabs>
        <w:rPr>
          <w:color w:val="1F497D" w:themeColor="text2"/>
        </w:rPr>
      </w:pPr>
    </w:p>
    <w:p w14:paraId="57D18C28" w14:textId="77777777" w:rsidR="00CB0912" w:rsidRDefault="00CB0912" w:rsidP="00541045">
      <w:pPr>
        <w:tabs>
          <w:tab w:val="left" w:pos="1590"/>
        </w:tabs>
        <w:rPr>
          <w:color w:val="1F497D" w:themeColor="text2"/>
        </w:rPr>
      </w:pPr>
    </w:p>
    <w:p w14:paraId="1CFACAA0" w14:textId="77777777" w:rsidR="00CB0912" w:rsidRDefault="00CB0912" w:rsidP="00541045">
      <w:pPr>
        <w:tabs>
          <w:tab w:val="left" w:pos="1590"/>
        </w:tabs>
        <w:rPr>
          <w:color w:val="1F497D" w:themeColor="text2"/>
        </w:rPr>
      </w:pPr>
    </w:p>
    <w:p w14:paraId="5C3C2BC6" w14:textId="77777777" w:rsidR="00A90DAD" w:rsidRDefault="00A90DAD" w:rsidP="00541045">
      <w:pPr>
        <w:tabs>
          <w:tab w:val="left" w:pos="1590"/>
        </w:tabs>
        <w:rPr>
          <w:color w:val="1F497D" w:themeColor="text2"/>
        </w:rPr>
      </w:pPr>
    </w:p>
    <w:p w14:paraId="0B6827FF" w14:textId="77777777" w:rsidR="00A90DAD" w:rsidRDefault="00A90DAD" w:rsidP="00541045">
      <w:pPr>
        <w:tabs>
          <w:tab w:val="left" w:pos="1590"/>
        </w:tabs>
        <w:rPr>
          <w:color w:val="1F497D" w:themeColor="text2"/>
        </w:rPr>
      </w:pPr>
    </w:p>
    <w:p w14:paraId="35D305AE" w14:textId="77777777" w:rsidR="00A90DAD" w:rsidRPr="00BE5FB6" w:rsidRDefault="00A90DAD" w:rsidP="00541045">
      <w:pPr>
        <w:tabs>
          <w:tab w:val="left" w:pos="1590"/>
        </w:tabs>
        <w:rPr>
          <w:color w:val="1F497D" w:themeColor="text2"/>
        </w:rPr>
      </w:pPr>
    </w:p>
    <w:p w14:paraId="7B8DA5D8" w14:textId="77777777" w:rsidR="00541045" w:rsidRPr="00BE5FB6" w:rsidRDefault="00541045" w:rsidP="00541045">
      <w:pPr>
        <w:jc w:val="center"/>
        <w:rPr>
          <w:b/>
          <w:bCs/>
          <w:color w:val="1F497D" w:themeColor="text2"/>
          <w:sz w:val="22"/>
          <w:szCs w:val="22"/>
        </w:rPr>
      </w:pPr>
      <w:r w:rsidRPr="00BE5FB6">
        <w:rPr>
          <w:b/>
          <w:bCs/>
          <w:color w:val="1F497D" w:themeColor="text2"/>
          <w:sz w:val="22"/>
          <w:szCs w:val="22"/>
        </w:rPr>
        <w:t xml:space="preserve">Document remis </w:t>
      </w:r>
      <w:r w:rsidR="007815F9">
        <w:rPr>
          <w:b/>
          <w:bCs/>
          <w:color w:val="1F497D" w:themeColor="text2"/>
          <w:sz w:val="22"/>
          <w:szCs w:val="22"/>
        </w:rPr>
        <w:t>par le</w:t>
      </w:r>
      <w:r w:rsidRPr="00BE5FB6">
        <w:rPr>
          <w:b/>
          <w:bCs/>
          <w:color w:val="1F497D" w:themeColor="text2"/>
          <w:sz w:val="22"/>
          <w:szCs w:val="22"/>
        </w:rPr>
        <w:t xml:space="preserve"> candidat acquéreur </w:t>
      </w:r>
      <w:r w:rsidR="007815F9">
        <w:rPr>
          <w:b/>
          <w:bCs/>
          <w:color w:val="1F497D" w:themeColor="text2"/>
          <w:sz w:val="22"/>
          <w:szCs w:val="22"/>
        </w:rPr>
        <w:t xml:space="preserve">éventuel au </w:t>
      </w:r>
      <w:r w:rsidRPr="00BE5FB6">
        <w:rPr>
          <w:b/>
          <w:bCs/>
          <w:color w:val="1F497D" w:themeColor="text2"/>
          <w:sz w:val="22"/>
          <w:szCs w:val="22"/>
        </w:rPr>
        <w:t xml:space="preserve">liquidateur judiciaire </w:t>
      </w:r>
      <w:r w:rsidR="00A673E7">
        <w:rPr>
          <w:b/>
          <w:bCs/>
          <w:color w:val="1F497D" w:themeColor="text2"/>
          <w:sz w:val="22"/>
          <w:szCs w:val="22"/>
        </w:rPr>
        <w:t>afin</w:t>
      </w:r>
      <w:r w:rsidRPr="00BE5FB6">
        <w:rPr>
          <w:b/>
          <w:bCs/>
          <w:color w:val="1F497D" w:themeColor="text2"/>
          <w:sz w:val="22"/>
          <w:szCs w:val="22"/>
        </w:rPr>
        <w:t xml:space="preserve"> </w:t>
      </w:r>
      <w:r w:rsidR="007815F9">
        <w:rPr>
          <w:b/>
          <w:bCs/>
          <w:color w:val="1F497D" w:themeColor="text2"/>
          <w:sz w:val="22"/>
          <w:szCs w:val="22"/>
        </w:rPr>
        <w:t>de</w:t>
      </w:r>
      <w:r w:rsidR="00A673E7">
        <w:rPr>
          <w:b/>
          <w:bCs/>
          <w:color w:val="1F497D" w:themeColor="text2"/>
          <w:sz w:val="22"/>
          <w:szCs w:val="22"/>
        </w:rPr>
        <w:t xml:space="preserve"> pouvoir</w:t>
      </w:r>
      <w:r w:rsidR="007815F9">
        <w:rPr>
          <w:b/>
          <w:bCs/>
          <w:color w:val="1F497D" w:themeColor="text2"/>
          <w:sz w:val="22"/>
          <w:szCs w:val="22"/>
        </w:rPr>
        <w:t xml:space="preserve"> consulter les documents nécessaires au </w:t>
      </w:r>
      <w:r w:rsidRPr="00BE5FB6">
        <w:rPr>
          <w:b/>
          <w:bCs/>
          <w:color w:val="1F497D" w:themeColor="text2"/>
          <w:sz w:val="22"/>
          <w:szCs w:val="22"/>
        </w:rPr>
        <w:t>dépôt d’une offre de reprise</w:t>
      </w:r>
      <w:r w:rsidR="00CB0912">
        <w:rPr>
          <w:b/>
          <w:bCs/>
          <w:color w:val="1F497D" w:themeColor="text2"/>
          <w:sz w:val="22"/>
          <w:szCs w:val="22"/>
        </w:rPr>
        <w:t xml:space="preserve"> </w:t>
      </w:r>
      <w:r w:rsidR="00CB0912" w:rsidRPr="00CB0912">
        <w:rPr>
          <w:b/>
          <w:bCs/>
          <w:color w:val="1F497D" w:themeColor="text2"/>
          <w:sz w:val="22"/>
          <w:szCs w:val="22"/>
        </w:rPr>
        <w:t>dans le périmètre de l’article L642-19 du code de commerce</w:t>
      </w:r>
      <w:r w:rsidRPr="00BE5FB6">
        <w:rPr>
          <w:b/>
          <w:bCs/>
          <w:color w:val="1F497D" w:themeColor="text2"/>
          <w:sz w:val="22"/>
          <w:szCs w:val="22"/>
        </w:rPr>
        <w:t xml:space="preserve">. </w:t>
      </w:r>
    </w:p>
    <w:p w14:paraId="0420542C" w14:textId="77777777" w:rsidR="00541045" w:rsidRPr="00BE5FB6" w:rsidRDefault="00541045" w:rsidP="00541045">
      <w:pPr>
        <w:rPr>
          <w:color w:val="1F497D" w:themeColor="text2"/>
          <w:sz w:val="22"/>
          <w:szCs w:val="22"/>
        </w:rPr>
      </w:pPr>
    </w:p>
    <w:p w14:paraId="6749C378" w14:textId="77777777" w:rsidR="00541045" w:rsidRDefault="00541045" w:rsidP="00541045">
      <w:pPr>
        <w:tabs>
          <w:tab w:val="left" w:pos="1590"/>
        </w:tabs>
      </w:pPr>
    </w:p>
    <w:p w14:paraId="13DCC83C" w14:textId="77777777" w:rsidR="00541045" w:rsidRDefault="00541045" w:rsidP="00541045">
      <w:pPr>
        <w:tabs>
          <w:tab w:val="left" w:pos="1590"/>
        </w:tabs>
      </w:pPr>
    </w:p>
    <w:p w14:paraId="17FA6005" w14:textId="77777777" w:rsidR="00663752" w:rsidRDefault="00FB46C6" w:rsidP="00663752">
      <w:pPr>
        <w:pStyle w:val="Default"/>
      </w:pPr>
      <w:r>
        <w:br w:type="page"/>
      </w:r>
    </w:p>
    <w:p w14:paraId="7B425875"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Maître, </w:t>
      </w:r>
    </w:p>
    <w:p w14:paraId="3B488CFF" w14:textId="77777777" w:rsidR="00663752" w:rsidRPr="00663752" w:rsidRDefault="00663752" w:rsidP="00663752">
      <w:pPr>
        <w:pStyle w:val="Default"/>
        <w:jc w:val="both"/>
        <w:rPr>
          <w:rFonts w:ascii="Arial" w:hAnsi="Arial" w:cs="Arial"/>
          <w:sz w:val="22"/>
          <w:szCs w:val="22"/>
        </w:rPr>
      </w:pPr>
    </w:p>
    <w:p w14:paraId="6955DC4A"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Par jugement du </w:t>
      </w:r>
      <w:r w:rsidR="009451F5" w:rsidRPr="009451F5">
        <w:rPr>
          <w:rFonts w:ascii="Arial" w:hAnsi="Arial" w:cs="Arial"/>
          <w:sz w:val="22"/>
          <w:szCs w:val="22"/>
        </w:rPr>
        <w:t>09/09/2025</w:t>
      </w:r>
      <w:r w:rsidRPr="00663752">
        <w:rPr>
          <w:rFonts w:ascii="Arial" w:hAnsi="Arial" w:cs="Arial"/>
          <w:sz w:val="22"/>
          <w:szCs w:val="22"/>
        </w:rPr>
        <w:t xml:space="preserve">, le </w:t>
      </w:r>
      <w:r w:rsidR="009451F5" w:rsidRPr="009451F5">
        <w:rPr>
          <w:rFonts w:ascii="Arial" w:hAnsi="Arial" w:cs="Arial"/>
          <w:sz w:val="22"/>
          <w:szCs w:val="22"/>
        </w:rPr>
        <w:t xml:space="preserve">TRIBUNAL DE COMMERCE DE MANOSQUE </w:t>
      </w:r>
      <w:r w:rsidRPr="00663752">
        <w:rPr>
          <w:rFonts w:ascii="Arial" w:hAnsi="Arial" w:cs="Arial"/>
          <w:sz w:val="22"/>
          <w:szCs w:val="22"/>
        </w:rPr>
        <w:t xml:space="preserve">a ouvert une procédure de </w:t>
      </w:r>
      <w:r w:rsidR="009451F5" w:rsidRPr="009451F5">
        <w:rPr>
          <w:rFonts w:ascii="Arial" w:hAnsi="Arial" w:cs="Arial"/>
          <w:sz w:val="22"/>
          <w:szCs w:val="22"/>
        </w:rPr>
        <w:t>Liquidation judiciaire simplifiée</w:t>
      </w:r>
      <w:r w:rsidRPr="00663752">
        <w:rPr>
          <w:rFonts w:ascii="Arial" w:hAnsi="Arial" w:cs="Arial"/>
          <w:sz w:val="22"/>
          <w:szCs w:val="22"/>
        </w:rPr>
        <w:t xml:space="preserve"> au bénéfice de la </w:t>
      </w:r>
      <w:r w:rsidR="009451F5" w:rsidRPr="009451F5">
        <w:rPr>
          <w:rFonts w:ascii="Arial" w:hAnsi="Arial" w:cs="Arial"/>
          <w:sz w:val="22"/>
          <w:szCs w:val="22"/>
        </w:rPr>
        <w:t xml:space="preserve">SAS IC3 </w:t>
      </w:r>
      <w:r w:rsidRPr="00663752">
        <w:rPr>
          <w:rFonts w:ascii="Arial" w:hAnsi="Arial" w:cs="Arial"/>
          <w:sz w:val="22"/>
          <w:szCs w:val="22"/>
        </w:rPr>
        <w:t xml:space="preserve">et vous a désigné en qualité </w:t>
      </w:r>
      <w:r w:rsidR="009451F5">
        <w:rPr>
          <w:rFonts w:ascii="Arial" w:hAnsi="Arial" w:cs="Arial"/>
          <w:sz w:val="22"/>
          <w:szCs w:val="22"/>
        </w:rPr>
        <w:t xml:space="preserve">de </w:t>
      </w:r>
      <w:r w:rsidR="009451F5" w:rsidRPr="00F303E0">
        <w:rPr>
          <w:rFonts w:ascii="Arial" w:hAnsi="Arial" w:cs="Arial"/>
          <w:sz w:val="22"/>
          <w:szCs w:val="22"/>
        </w:rPr>
        <w:t>liquidateur</w:t>
      </w:r>
      <w:r w:rsidRPr="00F303E0">
        <w:rPr>
          <w:rFonts w:ascii="Arial" w:hAnsi="Arial" w:cs="Arial"/>
          <w:sz w:val="22"/>
          <w:szCs w:val="22"/>
        </w:rPr>
        <w:t>.</w:t>
      </w:r>
      <w:r w:rsidRPr="00663752">
        <w:rPr>
          <w:rFonts w:ascii="Arial" w:hAnsi="Arial" w:cs="Arial"/>
          <w:sz w:val="22"/>
          <w:szCs w:val="22"/>
        </w:rPr>
        <w:t xml:space="preserve"> </w:t>
      </w:r>
    </w:p>
    <w:p w14:paraId="1DF0F1EE" w14:textId="77777777" w:rsidR="00663752" w:rsidRPr="00663752" w:rsidRDefault="00663752" w:rsidP="00663752">
      <w:pPr>
        <w:pStyle w:val="Default"/>
        <w:jc w:val="both"/>
        <w:rPr>
          <w:rFonts w:ascii="Arial" w:hAnsi="Arial" w:cs="Arial"/>
          <w:sz w:val="22"/>
          <w:szCs w:val="22"/>
        </w:rPr>
      </w:pPr>
    </w:p>
    <w:p w14:paraId="3F7DF248" w14:textId="1B3B2F73"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Nous avons pris connaissance de l’appel d’offres initié par vos soins et de la date limite de dépôt des offres fixée au </w:t>
      </w:r>
      <w:r w:rsidR="004B5656">
        <w:rPr>
          <w:rFonts w:ascii="Arial" w:hAnsi="Arial" w:cs="Arial"/>
          <w:b/>
          <w:color w:val="FF0000"/>
          <w:sz w:val="22"/>
          <w:szCs w:val="22"/>
          <w:u w:val="single"/>
        </w:rPr>
        <w:t>3</w:t>
      </w:r>
      <w:r w:rsidR="002C3CB3">
        <w:rPr>
          <w:rFonts w:ascii="Arial" w:hAnsi="Arial" w:cs="Arial"/>
          <w:b/>
          <w:color w:val="FF0000"/>
          <w:sz w:val="22"/>
          <w:szCs w:val="22"/>
          <w:u w:val="single"/>
        </w:rPr>
        <w:t>0</w:t>
      </w:r>
      <w:r w:rsidR="004B5656">
        <w:rPr>
          <w:rFonts w:ascii="Arial" w:hAnsi="Arial" w:cs="Arial"/>
          <w:b/>
          <w:color w:val="FF0000"/>
          <w:sz w:val="22"/>
          <w:szCs w:val="22"/>
          <w:u w:val="single"/>
        </w:rPr>
        <w:t>/0</w:t>
      </w:r>
      <w:r w:rsidR="002C3CB3">
        <w:rPr>
          <w:rFonts w:ascii="Arial" w:hAnsi="Arial" w:cs="Arial"/>
          <w:b/>
          <w:color w:val="FF0000"/>
          <w:sz w:val="22"/>
          <w:szCs w:val="22"/>
          <w:u w:val="single"/>
        </w:rPr>
        <w:t>9</w:t>
      </w:r>
      <w:r w:rsidR="004B5656">
        <w:rPr>
          <w:rFonts w:ascii="Arial" w:hAnsi="Arial" w:cs="Arial"/>
          <w:b/>
          <w:color w:val="FF0000"/>
          <w:sz w:val="22"/>
          <w:szCs w:val="22"/>
          <w:u w:val="single"/>
        </w:rPr>
        <w:t>/202</w:t>
      </w:r>
      <w:r w:rsidR="002C3CB3">
        <w:rPr>
          <w:rFonts w:ascii="Arial" w:hAnsi="Arial" w:cs="Arial"/>
          <w:b/>
          <w:color w:val="FF0000"/>
          <w:sz w:val="22"/>
          <w:szCs w:val="22"/>
          <w:u w:val="single"/>
        </w:rPr>
        <w:t>5</w:t>
      </w:r>
      <w:r w:rsidRPr="009451F5">
        <w:rPr>
          <w:rFonts w:ascii="Arial" w:hAnsi="Arial" w:cs="Arial"/>
          <w:b/>
          <w:color w:val="FF0000"/>
          <w:sz w:val="22"/>
          <w:szCs w:val="22"/>
          <w:u w:val="single"/>
        </w:rPr>
        <w:t xml:space="preserve"> à 1</w:t>
      </w:r>
      <w:r w:rsidR="004B5656">
        <w:rPr>
          <w:rFonts w:ascii="Arial" w:hAnsi="Arial" w:cs="Arial"/>
          <w:b/>
          <w:color w:val="FF0000"/>
          <w:sz w:val="22"/>
          <w:szCs w:val="22"/>
          <w:u w:val="single"/>
        </w:rPr>
        <w:t>8</w:t>
      </w:r>
      <w:r w:rsidRPr="009451F5">
        <w:rPr>
          <w:rFonts w:ascii="Arial" w:hAnsi="Arial" w:cs="Arial"/>
          <w:b/>
          <w:color w:val="FF0000"/>
          <w:sz w:val="22"/>
          <w:szCs w:val="22"/>
          <w:u w:val="single"/>
        </w:rPr>
        <w:t>h00</w:t>
      </w:r>
      <w:r w:rsidRPr="00663752">
        <w:rPr>
          <w:rFonts w:ascii="Arial" w:hAnsi="Arial" w:cs="Arial"/>
          <w:sz w:val="22"/>
          <w:szCs w:val="22"/>
        </w:rPr>
        <w:t xml:space="preserve">. </w:t>
      </w:r>
    </w:p>
    <w:p w14:paraId="5DC47E2F" w14:textId="77777777" w:rsidR="00663752" w:rsidRPr="00663752" w:rsidRDefault="00663752" w:rsidP="00663752">
      <w:pPr>
        <w:pStyle w:val="Default"/>
        <w:jc w:val="both"/>
        <w:rPr>
          <w:rFonts w:ascii="Arial" w:hAnsi="Arial" w:cs="Arial"/>
          <w:sz w:val="22"/>
          <w:szCs w:val="22"/>
        </w:rPr>
      </w:pPr>
    </w:p>
    <w:p w14:paraId="5629BC98"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Afin de nous permettre d'apprécier l'opportunité de formaliser une offre de reprise des actifs </w:t>
      </w:r>
      <w:r w:rsidR="00E00F94">
        <w:rPr>
          <w:rFonts w:ascii="Arial" w:hAnsi="Arial" w:cs="Arial"/>
          <w:sz w:val="22"/>
          <w:szCs w:val="22"/>
        </w:rPr>
        <w:t xml:space="preserve">dépendant de la </w:t>
      </w:r>
      <w:r w:rsidR="00E00F94" w:rsidRPr="00663752">
        <w:rPr>
          <w:rFonts w:ascii="Arial" w:hAnsi="Arial" w:cs="Arial"/>
          <w:sz w:val="22"/>
          <w:szCs w:val="22"/>
        </w:rPr>
        <w:t xml:space="preserve">procédure de </w:t>
      </w:r>
      <w:r w:rsidR="00E00F94" w:rsidRPr="00222461">
        <w:rPr>
          <w:rFonts w:ascii="Arial" w:hAnsi="Arial" w:cs="Arial"/>
          <w:sz w:val="22"/>
          <w:szCs w:val="22"/>
        </w:rPr>
        <w:t>Liquidation judiciaire simplifiée</w:t>
      </w:r>
      <w:r w:rsidRPr="00222461">
        <w:rPr>
          <w:rFonts w:ascii="Arial" w:hAnsi="Arial" w:cs="Arial"/>
          <w:sz w:val="22"/>
          <w:szCs w:val="22"/>
        </w:rPr>
        <w:t xml:space="preserve"> dans le cadre des dispositions de l’article L. </w:t>
      </w:r>
      <w:r w:rsidR="00E00F94" w:rsidRPr="00222461">
        <w:rPr>
          <w:rFonts w:ascii="Arial" w:hAnsi="Arial" w:cs="Arial"/>
          <w:sz w:val="22"/>
          <w:szCs w:val="22"/>
        </w:rPr>
        <w:t>642-19</w:t>
      </w:r>
      <w:r w:rsidRPr="00222461">
        <w:rPr>
          <w:rFonts w:ascii="Arial" w:hAnsi="Arial" w:cs="Arial"/>
          <w:sz w:val="22"/>
          <w:szCs w:val="22"/>
        </w:rPr>
        <w:t xml:space="preserve"> du Code de </w:t>
      </w:r>
      <w:r w:rsidRPr="00222461">
        <w:rPr>
          <w:rFonts w:ascii="Arial" w:hAnsi="Arial" w:cs="Arial"/>
          <w:color w:val="auto"/>
          <w:sz w:val="22"/>
          <w:szCs w:val="22"/>
        </w:rPr>
        <w:t xml:space="preserve">commerce, </w:t>
      </w:r>
      <w:r w:rsidR="00E00F94" w:rsidRPr="00222461">
        <w:rPr>
          <w:rFonts w:ascii="Arial" w:hAnsi="Arial" w:cs="Arial"/>
          <w:color w:val="auto"/>
          <w:sz w:val="22"/>
          <w:szCs w:val="22"/>
        </w:rPr>
        <w:t>vous allez,</w:t>
      </w:r>
      <w:r w:rsidR="00E00F94">
        <w:rPr>
          <w:rFonts w:ascii="Arial" w:hAnsi="Arial" w:cs="Arial"/>
          <w:sz w:val="22"/>
          <w:szCs w:val="22"/>
        </w:rPr>
        <w:t xml:space="preserve"> en qualité de liquidateur, être amené</w:t>
      </w:r>
      <w:r w:rsidRPr="00663752">
        <w:rPr>
          <w:rFonts w:ascii="Arial" w:hAnsi="Arial" w:cs="Arial"/>
          <w:sz w:val="22"/>
          <w:szCs w:val="22"/>
        </w:rPr>
        <w:t xml:space="preserve"> à nous transmettre certaines informations confidentielles. </w:t>
      </w:r>
    </w:p>
    <w:p w14:paraId="1A350629" w14:textId="77777777" w:rsidR="00663752" w:rsidRPr="00663752" w:rsidRDefault="00663752" w:rsidP="00663752">
      <w:pPr>
        <w:pStyle w:val="Default"/>
        <w:jc w:val="both"/>
        <w:rPr>
          <w:rFonts w:ascii="Arial" w:hAnsi="Arial" w:cs="Arial"/>
          <w:sz w:val="22"/>
          <w:szCs w:val="22"/>
        </w:rPr>
      </w:pPr>
    </w:p>
    <w:p w14:paraId="7F3A1ECB" w14:textId="744C63D1"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La présente </w:t>
      </w:r>
      <w:r w:rsidRPr="00222461">
        <w:rPr>
          <w:rFonts w:ascii="Arial" w:hAnsi="Arial" w:cs="Arial"/>
          <w:sz w:val="22"/>
          <w:szCs w:val="22"/>
        </w:rPr>
        <w:t xml:space="preserve">lettre (ci-après </w:t>
      </w:r>
      <w:proofErr w:type="gramStart"/>
      <w:r w:rsidRPr="00222461">
        <w:rPr>
          <w:rFonts w:ascii="Arial" w:hAnsi="Arial" w:cs="Arial"/>
          <w:sz w:val="22"/>
          <w:szCs w:val="22"/>
        </w:rPr>
        <w:t>l</w:t>
      </w:r>
      <w:r w:rsidR="002C3CB3" w:rsidRPr="00222461">
        <w:rPr>
          <w:rFonts w:ascii="Arial" w:hAnsi="Arial" w:cs="Arial"/>
          <w:sz w:val="22"/>
          <w:szCs w:val="22"/>
        </w:rPr>
        <w:t>’ «</w:t>
      </w:r>
      <w:proofErr w:type="gramEnd"/>
      <w:r w:rsidRPr="00222461">
        <w:rPr>
          <w:rFonts w:ascii="Arial" w:hAnsi="Arial" w:cs="Arial"/>
          <w:sz w:val="22"/>
          <w:szCs w:val="22"/>
        </w:rPr>
        <w:t xml:space="preserve"> </w:t>
      </w:r>
      <w:r w:rsidRPr="00222461">
        <w:rPr>
          <w:rFonts w:ascii="Arial" w:hAnsi="Arial" w:cs="Arial"/>
          <w:b/>
          <w:bCs/>
          <w:sz w:val="22"/>
          <w:szCs w:val="22"/>
        </w:rPr>
        <w:t xml:space="preserve">Engagement de Confidentialité </w:t>
      </w:r>
      <w:r w:rsidRPr="00222461">
        <w:rPr>
          <w:rFonts w:ascii="Arial" w:hAnsi="Arial" w:cs="Arial"/>
          <w:sz w:val="22"/>
          <w:szCs w:val="22"/>
        </w:rPr>
        <w:t>») a p</w:t>
      </w:r>
      <w:r w:rsidRPr="00663752">
        <w:rPr>
          <w:rFonts w:ascii="Arial" w:hAnsi="Arial" w:cs="Arial"/>
          <w:sz w:val="22"/>
          <w:szCs w:val="22"/>
        </w:rPr>
        <w:t xml:space="preserve">our objet de définir les conditions dans lesquelles ces informations nous sont communiquées et de fixer les règles relatives à leur utilisation et à leur protection. </w:t>
      </w:r>
    </w:p>
    <w:p w14:paraId="73BC5205" w14:textId="77777777" w:rsidR="00663752" w:rsidRPr="00663752" w:rsidRDefault="00663752" w:rsidP="00663752">
      <w:pPr>
        <w:pStyle w:val="Default"/>
        <w:jc w:val="both"/>
        <w:rPr>
          <w:rFonts w:ascii="Arial" w:hAnsi="Arial" w:cs="Arial"/>
          <w:sz w:val="22"/>
          <w:szCs w:val="22"/>
        </w:rPr>
      </w:pPr>
    </w:p>
    <w:p w14:paraId="1AA388D3"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Pour les besoins de l’Engagement de Confidentialité, sont considérées comme constituant des </w:t>
      </w:r>
      <w:r w:rsidR="002740F6">
        <w:rPr>
          <w:rFonts w:ascii="Arial" w:hAnsi="Arial" w:cs="Arial"/>
          <w:b/>
          <w:bCs/>
          <w:sz w:val="22"/>
          <w:szCs w:val="22"/>
        </w:rPr>
        <w:t>informations c</w:t>
      </w:r>
      <w:r w:rsidRPr="00663752">
        <w:rPr>
          <w:rFonts w:ascii="Arial" w:hAnsi="Arial" w:cs="Arial"/>
          <w:b/>
          <w:bCs/>
          <w:sz w:val="22"/>
          <w:szCs w:val="22"/>
        </w:rPr>
        <w:t xml:space="preserve">onfidentielles </w:t>
      </w:r>
      <w:r w:rsidRPr="00663752">
        <w:rPr>
          <w:rFonts w:ascii="Arial" w:hAnsi="Arial" w:cs="Arial"/>
          <w:sz w:val="22"/>
          <w:szCs w:val="22"/>
        </w:rPr>
        <w:t>l’ensemble de</w:t>
      </w:r>
      <w:r w:rsidR="002740F6">
        <w:rPr>
          <w:rFonts w:ascii="Arial" w:hAnsi="Arial" w:cs="Arial"/>
          <w:sz w:val="22"/>
          <w:szCs w:val="22"/>
        </w:rPr>
        <w:t xml:space="preserve">s informations ayant trait à l’entreprise débitrice dénommée </w:t>
      </w:r>
      <w:r w:rsidR="002740F6" w:rsidRPr="002740F6">
        <w:rPr>
          <w:rFonts w:ascii="Arial" w:hAnsi="Arial" w:cs="Arial"/>
          <w:sz w:val="22"/>
          <w:szCs w:val="22"/>
        </w:rPr>
        <w:t xml:space="preserve">SAS IC3 </w:t>
      </w:r>
      <w:r w:rsidRPr="00663752">
        <w:rPr>
          <w:rFonts w:ascii="Arial" w:hAnsi="Arial" w:cs="Arial"/>
          <w:sz w:val="22"/>
          <w:szCs w:val="22"/>
        </w:rPr>
        <w:t xml:space="preserve">et à ses activités, de quelque nature qu’elles soient, que </w:t>
      </w:r>
      <w:r w:rsidR="002740F6">
        <w:rPr>
          <w:rFonts w:ascii="Arial" w:hAnsi="Arial" w:cs="Arial"/>
          <w:sz w:val="22"/>
          <w:szCs w:val="22"/>
        </w:rPr>
        <w:t>l’entreprise débitrice</w:t>
      </w:r>
      <w:r w:rsidR="002740F6" w:rsidRPr="00663752">
        <w:rPr>
          <w:rFonts w:ascii="Arial" w:hAnsi="Arial" w:cs="Arial"/>
          <w:sz w:val="22"/>
          <w:szCs w:val="22"/>
        </w:rPr>
        <w:t xml:space="preserve"> </w:t>
      </w:r>
      <w:r w:rsidRPr="00663752">
        <w:rPr>
          <w:rFonts w:ascii="Arial" w:hAnsi="Arial" w:cs="Arial"/>
          <w:sz w:val="22"/>
          <w:szCs w:val="22"/>
        </w:rPr>
        <w:t xml:space="preserve">(ce qui comprend ses employés, mandataires sociaux et conseils respectifs) et vous-même pourriez communiquer à notre société ou à l'un quelconque de ses associés/actionnaires, dirigeants, mandataires sociaux, salariés, conseils (y compris juridiques, comptables ou financiers) et tout établissement financier envisageant </w:t>
      </w:r>
      <w:r w:rsidR="002740F6">
        <w:rPr>
          <w:rFonts w:ascii="Arial" w:hAnsi="Arial" w:cs="Arial"/>
          <w:sz w:val="22"/>
          <w:szCs w:val="22"/>
        </w:rPr>
        <w:t xml:space="preserve">de participer au financement de l’offre de reprise </w:t>
      </w:r>
      <w:r w:rsidRPr="00663752">
        <w:rPr>
          <w:rFonts w:ascii="Arial" w:hAnsi="Arial" w:cs="Arial"/>
          <w:sz w:val="22"/>
          <w:szCs w:val="22"/>
        </w:rPr>
        <w:t xml:space="preserve">(ci-après ensemble </w:t>
      </w:r>
      <w:r w:rsidRPr="002740F6">
        <w:rPr>
          <w:rFonts w:ascii="Arial" w:hAnsi="Arial" w:cs="Arial"/>
          <w:sz w:val="22"/>
          <w:szCs w:val="22"/>
        </w:rPr>
        <w:t xml:space="preserve">les « </w:t>
      </w:r>
      <w:r w:rsidRPr="002740F6">
        <w:rPr>
          <w:rFonts w:ascii="Arial" w:hAnsi="Arial" w:cs="Arial"/>
          <w:b/>
          <w:bCs/>
          <w:sz w:val="22"/>
          <w:szCs w:val="22"/>
        </w:rPr>
        <w:t xml:space="preserve">Représentants </w:t>
      </w:r>
      <w:r w:rsidRPr="002740F6">
        <w:rPr>
          <w:rFonts w:ascii="Arial" w:hAnsi="Arial" w:cs="Arial"/>
          <w:sz w:val="22"/>
          <w:szCs w:val="22"/>
        </w:rPr>
        <w:t>»), pr</w:t>
      </w:r>
      <w:r w:rsidRPr="00663752">
        <w:rPr>
          <w:rFonts w:ascii="Arial" w:hAnsi="Arial" w:cs="Arial"/>
          <w:sz w:val="22"/>
          <w:szCs w:val="22"/>
        </w:rPr>
        <w:t xml:space="preserve">éalablement ou après la date de l’Engagement de Confidentialité. </w:t>
      </w:r>
    </w:p>
    <w:p w14:paraId="0EC4B5A3" w14:textId="77777777" w:rsidR="00663752" w:rsidRPr="00663752" w:rsidRDefault="00663752" w:rsidP="00663752">
      <w:pPr>
        <w:pStyle w:val="Default"/>
        <w:jc w:val="both"/>
        <w:rPr>
          <w:rFonts w:ascii="Arial" w:hAnsi="Arial" w:cs="Arial"/>
          <w:sz w:val="22"/>
          <w:szCs w:val="22"/>
        </w:rPr>
      </w:pPr>
    </w:p>
    <w:p w14:paraId="2B78DD6C" w14:textId="77777777" w:rsidR="00663752" w:rsidRDefault="00663752" w:rsidP="00663752">
      <w:pPr>
        <w:pStyle w:val="Default"/>
        <w:jc w:val="both"/>
        <w:rPr>
          <w:rFonts w:ascii="Arial" w:hAnsi="Arial" w:cs="Arial"/>
          <w:sz w:val="22"/>
          <w:szCs w:val="22"/>
        </w:rPr>
      </w:pPr>
      <w:r w:rsidRPr="002740F6">
        <w:rPr>
          <w:rFonts w:ascii="Arial" w:hAnsi="Arial" w:cs="Arial"/>
          <w:sz w:val="22"/>
          <w:szCs w:val="22"/>
        </w:rPr>
        <w:t xml:space="preserve">Nos engagements au titre de l'Engagement de Confidentialité ne portent pas sur les </w:t>
      </w:r>
      <w:r w:rsidR="002740F6" w:rsidRPr="002740F6">
        <w:rPr>
          <w:rFonts w:ascii="Arial" w:hAnsi="Arial" w:cs="Arial"/>
          <w:sz w:val="22"/>
          <w:szCs w:val="22"/>
        </w:rPr>
        <w:t>i</w:t>
      </w:r>
      <w:r w:rsidRPr="002740F6">
        <w:rPr>
          <w:rFonts w:ascii="Arial" w:hAnsi="Arial" w:cs="Arial"/>
          <w:sz w:val="22"/>
          <w:szCs w:val="22"/>
        </w:rPr>
        <w:t xml:space="preserve">nformations </w:t>
      </w:r>
      <w:r w:rsidR="002740F6" w:rsidRPr="002740F6">
        <w:rPr>
          <w:rFonts w:ascii="Arial" w:hAnsi="Arial" w:cs="Arial"/>
          <w:sz w:val="22"/>
          <w:szCs w:val="22"/>
        </w:rPr>
        <w:t>c</w:t>
      </w:r>
      <w:r w:rsidRPr="002740F6">
        <w:rPr>
          <w:rFonts w:ascii="Arial" w:hAnsi="Arial" w:cs="Arial"/>
          <w:sz w:val="22"/>
          <w:szCs w:val="22"/>
        </w:rPr>
        <w:t>onfidentielles dont</w:t>
      </w:r>
      <w:r w:rsidRPr="00663752">
        <w:rPr>
          <w:rFonts w:ascii="Arial" w:hAnsi="Arial" w:cs="Arial"/>
          <w:sz w:val="22"/>
          <w:szCs w:val="22"/>
        </w:rPr>
        <w:t xml:space="preserve"> nous pourrions établir qu’elles sont connues du public autrement que du fait d'une divulgation opérée par nous, notre société ou ses </w:t>
      </w:r>
      <w:r w:rsidRPr="002740F6">
        <w:rPr>
          <w:rFonts w:ascii="Arial" w:hAnsi="Arial" w:cs="Arial"/>
          <w:sz w:val="22"/>
          <w:szCs w:val="22"/>
        </w:rPr>
        <w:t>Représentants en violation de nos obligations au titre de l'Engagement de Confidentialité ou de</w:t>
      </w:r>
      <w:r w:rsidRPr="00663752">
        <w:rPr>
          <w:rFonts w:ascii="Arial" w:hAnsi="Arial" w:cs="Arial"/>
          <w:sz w:val="22"/>
          <w:szCs w:val="22"/>
        </w:rPr>
        <w:t xml:space="preserve"> toute autre obligation de confidentialité nous incombant. </w:t>
      </w:r>
    </w:p>
    <w:p w14:paraId="56D33C58" w14:textId="77777777" w:rsidR="00663752" w:rsidRPr="00663752" w:rsidRDefault="00663752" w:rsidP="00663752">
      <w:pPr>
        <w:pStyle w:val="Default"/>
        <w:jc w:val="both"/>
        <w:rPr>
          <w:rFonts w:ascii="Arial" w:hAnsi="Arial" w:cs="Arial"/>
          <w:sz w:val="22"/>
          <w:szCs w:val="22"/>
        </w:rPr>
      </w:pPr>
    </w:p>
    <w:p w14:paraId="00BEDA15" w14:textId="77777777" w:rsidR="00541045" w:rsidRPr="004E14CC" w:rsidRDefault="00663752" w:rsidP="00944AC6">
      <w:pPr>
        <w:tabs>
          <w:tab w:val="left" w:pos="1590"/>
        </w:tabs>
        <w:jc w:val="both"/>
        <w:rPr>
          <w:rFonts w:ascii="Arial" w:hAnsi="Arial" w:cs="Arial"/>
        </w:rPr>
      </w:pPr>
      <w:r w:rsidRPr="004E14CC">
        <w:rPr>
          <w:rFonts w:ascii="Arial" w:hAnsi="Arial" w:cs="Arial"/>
          <w:sz w:val="22"/>
          <w:szCs w:val="22"/>
        </w:rPr>
        <w:t>Au vu de ce qui est exposé ci-dessus, nous nous engageons à :</w:t>
      </w:r>
    </w:p>
    <w:p w14:paraId="34C11080" w14:textId="77777777" w:rsidR="00663752" w:rsidRPr="004E14CC" w:rsidRDefault="00663752" w:rsidP="00944AC6">
      <w:pPr>
        <w:tabs>
          <w:tab w:val="left" w:pos="1590"/>
        </w:tabs>
        <w:jc w:val="both"/>
        <w:rPr>
          <w:rFonts w:ascii="Arial" w:hAnsi="Arial" w:cs="Arial"/>
        </w:rPr>
      </w:pPr>
    </w:p>
    <w:p w14:paraId="6DA2D32B" w14:textId="720179B0" w:rsidR="00482E35" w:rsidRDefault="00482E35" w:rsidP="00944AC6">
      <w:pPr>
        <w:overflowPunct/>
        <w:jc w:val="both"/>
        <w:textAlignment w:val="auto"/>
        <w:rPr>
          <w:rFonts w:ascii="Arial" w:hAnsi="Arial" w:cs="Arial"/>
          <w:color w:val="000000"/>
          <w:sz w:val="22"/>
          <w:szCs w:val="22"/>
          <w:lang w:val="fr-FR"/>
        </w:rPr>
      </w:pPr>
      <w:r w:rsidRPr="004E14CC">
        <w:rPr>
          <w:rFonts w:ascii="Arial" w:hAnsi="Arial" w:cs="Arial"/>
          <w:color w:val="000000"/>
          <w:sz w:val="22"/>
          <w:szCs w:val="22"/>
          <w:lang w:val="fr-FR"/>
        </w:rPr>
        <w:t>-</w:t>
      </w:r>
      <w:r w:rsidRPr="00482E35">
        <w:rPr>
          <w:rFonts w:ascii="Arial" w:hAnsi="Arial" w:cs="Arial"/>
          <w:color w:val="000000"/>
          <w:sz w:val="22"/>
          <w:szCs w:val="22"/>
          <w:lang w:val="fr-FR"/>
        </w:rPr>
        <w:t xml:space="preserve"> Garder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 xml:space="preserve">onfidentielles strictement confidentielles et à ne les communiquer de quelque manière que ce soit à aucun tiers, en dehors de ceux de nos Représentants dont la connaissance des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est strictement nécessaire à l’appréciation d</w:t>
      </w:r>
      <w:r w:rsidR="004E14CC" w:rsidRPr="004E14CC">
        <w:rPr>
          <w:rFonts w:ascii="Arial" w:hAnsi="Arial" w:cs="Arial"/>
          <w:color w:val="000000"/>
          <w:sz w:val="22"/>
          <w:szCs w:val="22"/>
          <w:lang w:val="fr-FR"/>
        </w:rPr>
        <w:t>e</w:t>
      </w:r>
      <w:r w:rsidRPr="00482E35">
        <w:rPr>
          <w:rFonts w:ascii="Arial" w:hAnsi="Arial" w:cs="Arial"/>
          <w:color w:val="000000"/>
          <w:sz w:val="22"/>
          <w:szCs w:val="22"/>
          <w:lang w:val="fr-FR"/>
        </w:rPr>
        <w:t xml:space="preserve"> </w:t>
      </w:r>
      <w:r w:rsidR="004E14CC" w:rsidRPr="004E14CC">
        <w:rPr>
          <w:rFonts w:ascii="Arial" w:hAnsi="Arial" w:cs="Arial"/>
          <w:sz w:val="22"/>
          <w:szCs w:val="22"/>
        </w:rPr>
        <w:t xml:space="preserve">l'opportunité de formaliser une offre de </w:t>
      </w:r>
      <w:r w:rsidR="002C3CB3" w:rsidRPr="004E14CC">
        <w:rPr>
          <w:rFonts w:ascii="Arial" w:hAnsi="Arial" w:cs="Arial"/>
          <w:sz w:val="22"/>
          <w:szCs w:val="22"/>
        </w:rPr>
        <w:t>reprise</w:t>
      </w:r>
      <w:r w:rsidR="002C3CB3" w:rsidRPr="00482E35">
        <w:rPr>
          <w:rFonts w:ascii="Arial" w:hAnsi="Arial" w:cs="Arial"/>
          <w:color w:val="000000"/>
          <w:sz w:val="22"/>
          <w:szCs w:val="22"/>
          <w:lang w:val="fr-FR"/>
        </w:rPr>
        <w:t xml:space="preserve"> ;</w:t>
      </w:r>
      <w:r w:rsidRPr="00482E35">
        <w:rPr>
          <w:rFonts w:ascii="Arial" w:hAnsi="Arial" w:cs="Arial"/>
          <w:color w:val="000000"/>
          <w:sz w:val="22"/>
          <w:szCs w:val="22"/>
          <w:lang w:val="fr-FR"/>
        </w:rPr>
        <w:t xml:space="preserve"> </w:t>
      </w:r>
    </w:p>
    <w:p w14:paraId="1A8C07B4" w14:textId="77777777" w:rsidR="002116C0" w:rsidRPr="00482E35" w:rsidRDefault="002116C0" w:rsidP="00944AC6">
      <w:pPr>
        <w:overflowPunct/>
        <w:jc w:val="both"/>
        <w:textAlignment w:val="auto"/>
        <w:rPr>
          <w:rFonts w:ascii="Arial" w:hAnsi="Arial" w:cs="Arial"/>
          <w:color w:val="000000"/>
          <w:sz w:val="22"/>
          <w:szCs w:val="22"/>
          <w:lang w:val="fr-FR"/>
        </w:rPr>
      </w:pPr>
    </w:p>
    <w:p w14:paraId="091055FE"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Utiliser et exploiter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dans le seul cadre et pour les seul</w:t>
      </w:r>
      <w:r w:rsidR="004E14CC" w:rsidRPr="004E14CC">
        <w:rPr>
          <w:rFonts w:ascii="Arial" w:hAnsi="Arial" w:cs="Arial"/>
          <w:color w:val="000000"/>
          <w:sz w:val="22"/>
          <w:szCs w:val="22"/>
          <w:lang w:val="fr-FR"/>
        </w:rPr>
        <w:t xml:space="preserve">s besoins de l’appréciation </w:t>
      </w:r>
      <w:r w:rsidR="004E14CC" w:rsidRPr="00482E35">
        <w:rPr>
          <w:rFonts w:ascii="Arial" w:hAnsi="Arial" w:cs="Arial"/>
          <w:color w:val="000000"/>
          <w:sz w:val="22"/>
          <w:szCs w:val="22"/>
          <w:lang w:val="fr-FR"/>
        </w:rPr>
        <w:t>d</w:t>
      </w:r>
      <w:r w:rsidR="004E14CC" w:rsidRPr="004E14CC">
        <w:rPr>
          <w:rFonts w:ascii="Arial" w:hAnsi="Arial" w:cs="Arial"/>
          <w:color w:val="000000"/>
          <w:sz w:val="22"/>
          <w:szCs w:val="22"/>
          <w:lang w:val="fr-FR"/>
        </w:rPr>
        <w:t>e</w:t>
      </w:r>
      <w:r w:rsidR="004E14CC" w:rsidRPr="00482E35">
        <w:rPr>
          <w:rFonts w:ascii="Arial" w:hAnsi="Arial" w:cs="Arial"/>
          <w:color w:val="000000"/>
          <w:sz w:val="22"/>
          <w:szCs w:val="22"/>
          <w:lang w:val="fr-FR"/>
        </w:rPr>
        <w:t xml:space="preserve"> </w:t>
      </w:r>
      <w:r w:rsidR="004E14CC" w:rsidRPr="004E14CC">
        <w:rPr>
          <w:rFonts w:ascii="Arial" w:hAnsi="Arial" w:cs="Arial"/>
          <w:sz w:val="22"/>
          <w:szCs w:val="22"/>
        </w:rPr>
        <w:t>l'opportunité de formaliser une offre de reprise</w:t>
      </w:r>
      <w:r w:rsidRPr="00482E35">
        <w:rPr>
          <w:rFonts w:ascii="Arial" w:hAnsi="Arial" w:cs="Arial"/>
          <w:color w:val="000000"/>
          <w:sz w:val="22"/>
          <w:szCs w:val="22"/>
          <w:lang w:val="fr-FR"/>
        </w:rPr>
        <w:t xml:space="preserve">. En particulier, nous n’utiliserons pas les </w:t>
      </w:r>
      <w:r w:rsidR="004E14CC" w:rsidRPr="004E14CC">
        <w:rPr>
          <w:rFonts w:ascii="Arial" w:hAnsi="Arial" w:cs="Arial"/>
          <w:color w:val="000000"/>
          <w:sz w:val="22"/>
          <w:szCs w:val="22"/>
          <w:lang w:val="fr-FR"/>
        </w:rPr>
        <w:t>informations c</w:t>
      </w:r>
      <w:r w:rsidRPr="00482E35">
        <w:rPr>
          <w:rFonts w:ascii="Arial" w:hAnsi="Arial" w:cs="Arial"/>
          <w:color w:val="000000"/>
          <w:sz w:val="22"/>
          <w:szCs w:val="22"/>
          <w:lang w:val="fr-FR"/>
        </w:rPr>
        <w:t>onfidentielles, directement ou indirectement, d’une manière qui po</w:t>
      </w:r>
      <w:r w:rsidR="004E14CC" w:rsidRPr="004E14CC">
        <w:rPr>
          <w:rFonts w:ascii="Arial" w:hAnsi="Arial" w:cs="Arial"/>
          <w:color w:val="000000"/>
          <w:sz w:val="22"/>
          <w:szCs w:val="22"/>
          <w:lang w:val="fr-FR"/>
        </w:rPr>
        <w:t xml:space="preserve">urrait causer un préjudice à l’entreprise débitrice </w:t>
      </w:r>
      <w:r w:rsidRPr="00482E35">
        <w:rPr>
          <w:rFonts w:ascii="Arial" w:hAnsi="Arial" w:cs="Arial"/>
          <w:color w:val="000000"/>
          <w:sz w:val="22"/>
          <w:szCs w:val="22"/>
          <w:lang w:val="fr-FR"/>
        </w:rPr>
        <w:t xml:space="preserve">ou à ses Représentants ; </w:t>
      </w:r>
    </w:p>
    <w:p w14:paraId="52BF9D55" w14:textId="77777777" w:rsidR="002116C0" w:rsidRPr="00482E35" w:rsidRDefault="002116C0" w:rsidP="00944AC6">
      <w:pPr>
        <w:overflowPunct/>
        <w:jc w:val="both"/>
        <w:textAlignment w:val="auto"/>
        <w:rPr>
          <w:rFonts w:ascii="Arial" w:hAnsi="Arial" w:cs="Arial"/>
          <w:color w:val="000000"/>
          <w:sz w:val="22"/>
          <w:szCs w:val="22"/>
          <w:lang w:val="fr-FR"/>
        </w:rPr>
      </w:pPr>
    </w:p>
    <w:p w14:paraId="1C03983A"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Prendre toute disposition nécessaire pour faire respecter l’Engagement de Confidentialité par nos Représentants et, en particulier, nous porter fort du respect des termes de l’Engagement de Confidentialité par nos Représentants ; </w:t>
      </w:r>
    </w:p>
    <w:p w14:paraId="50F3B473" w14:textId="77777777" w:rsidR="002116C0" w:rsidRPr="00482E35" w:rsidRDefault="002116C0" w:rsidP="00944AC6">
      <w:pPr>
        <w:overflowPunct/>
        <w:jc w:val="both"/>
        <w:textAlignment w:val="auto"/>
        <w:rPr>
          <w:rFonts w:ascii="Arial" w:hAnsi="Arial" w:cs="Arial"/>
          <w:color w:val="000000"/>
          <w:sz w:val="22"/>
          <w:szCs w:val="22"/>
          <w:lang w:val="fr-FR"/>
        </w:rPr>
      </w:pPr>
    </w:p>
    <w:p w14:paraId="305E6F47" w14:textId="528F65A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Ne pas initier ou accepter d’engager des contacts de quelque nature que ce soit avec le </w:t>
      </w:r>
      <w:r w:rsidR="00F23A9C">
        <w:rPr>
          <w:rFonts w:ascii="Arial" w:hAnsi="Arial" w:cs="Arial"/>
          <w:color w:val="000000"/>
          <w:sz w:val="22"/>
          <w:szCs w:val="22"/>
          <w:lang w:val="fr-FR"/>
        </w:rPr>
        <w:t>bailleur de l’entreprise débitrice</w:t>
      </w:r>
      <w:r w:rsidRPr="00482E35">
        <w:rPr>
          <w:rFonts w:ascii="Arial" w:hAnsi="Arial" w:cs="Arial"/>
          <w:color w:val="000000"/>
          <w:sz w:val="22"/>
          <w:szCs w:val="22"/>
          <w:lang w:val="fr-FR"/>
        </w:rPr>
        <w:t xml:space="preserve">, notamment en vue </w:t>
      </w:r>
      <w:r w:rsidR="00F23A9C">
        <w:rPr>
          <w:rFonts w:ascii="Arial" w:hAnsi="Arial" w:cs="Arial"/>
          <w:color w:val="000000"/>
          <w:sz w:val="22"/>
          <w:szCs w:val="22"/>
          <w:lang w:val="fr-FR"/>
        </w:rPr>
        <w:t xml:space="preserve">d’un accord sur la reprise des actifs en dehors de la procédure de </w:t>
      </w:r>
      <w:r w:rsidR="00F23A9C" w:rsidRPr="009451F5">
        <w:rPr>
          <w:rFonts w:ascii="Arial" w:hAnsi="Arial" w:cs="Arial"/>
          <w:sz w:val="22"/>
          <w:szCs w:val="22"/>
        </w:rPr>
        <w:t>Liquidation judiciaire simplifiée</w:t>
      </w:r>
      <w:r w:rsidRPr="00482E35">
        <w:rPr>
          <w:rFonts w:ascii="Arial" w:hAnsi="Arial" w:cs="Arial"/>
          <w:color w:val="000000"/>
          <w:sz w:val="22"/>
          <w:szCs w:val="22"/>
          <w:lang w:val="fr-FR"/>
        </w:rPr>
        <w:t>, s</w:t>
      </w:r>
      <w:r w:rsidR="00F23A9C">
        <w:rPr>
          <w:rFonts w:ascii="Arial" w:hAnsi="Arial" w:cs="Arial"/>
          <w:color w:val="000000"/>
          <w:sz w:val="22"/>
          <w:szCs w:val="22"/>
          <w:lang w:val="fr-FR"/>
        </w:rPr>
        <w:t>auf accord préalable et écrit du liquidateur et uniquement dans la perspective de</w:t>
      </w:r>
      <w:r w:rsidR="00556947">
        <w:rPr>
          <w:rFonts w:ascii="Arial" w:hAnsi="Arial" w:cs="Arial"/>
          <w:color w:val="000000"/>
          <w:sz w:val="22"/>
          <w:szCs w:val="22"/>
          <w:lang w:val="fr-FR"/>
        </w:rPr>
        <w:t xml:space="preserve"> tenter de</w:t>
      </w:r>
      <w:r w:rsidR="00F23A9C">
        <w:rPr>
          <w:rFonts w:ascii="Arial" w:hAnsi="Arial" w:cs="Arial"/>
          <w:color w:val="000000"/>
          <w:sz w:val="22"/>
          <w:szCs w:val="22"/>
          <w:lang w:val="fr-FR"/>
        </w:rPr>
        <w:t xml:space="preserve"> nég</w:t>
      </w:r>
      <w:r w:rsidR="00556947">
        <w:rPr>
          <w:rFonts w:ascii="Arial" w:hAnsi="Arial" w:cs="Arial"/>
          <w:color w:val="000000"/>
          <w:sz w:val="22"/>
          <w:szCs w:val="22"/>
          <w:lang w:val="fr-FR"/>
        </w:rPr>
        <w:t xml:space="preserve">ocier certaines clauses du </w:t>
      </w:r>
      <w:r w:rsidR="002C3CB3">
        <w:rPr>
          <w:rFonts w:ascii="Arial" w:hAnsi="Arial" w:cs="Arial"/>
          <w:color w:val="000000"/>
          <w:sz w:val="22"/>
          <w:szCs w:val="22"/>
          <w:lang w:val="fr-FR"/>
        </w:rPr>
        <w:t>bail</w:t>
      </w:r>
      <w:r w:rsidR="002C3CB3" w:rsidRPr="00482E35">
        <w:rPr>
          <w:rFonts w:ascii="Arial" w:hAnsi="Arial" w:cs="Arial"/>
          <w:color w:val="000000"/>
          <w:sz w:val="22"/>
          <w:szCs w:val="22"/>
          <w:lang w:val="fr-FR"/>
        </w:rPr>
        <w:t xml:space="preserve"> ;</w:t>
      </w:r>
      <w:r w:rsidRPr="00482E35">
        <w:rPr>
          <w:rFonts w:ascii="Arial" w:hAnsi="Arial" w:cs="Arial"/>
          <w:color w:val="000000"/>
          <w:sz w:val="22"/>
          <w:szCs w:val="22"/>
          <w:lang w:val="fr-FR"/>
        </w:rPr>
        <w:t xml:space="preserve"> </w:t>
      </w:r>
    </w:p>
    <w:p w14:paraId="31DFC5EB" w14:textId="77777777" w:rsidR="002116C0" w:rsidRPr="00482E35" w:rsidRDefault="002116C0" w:rsidP="00944AC6">
      <w:pPr>
        <w:overflowPunct/>
        <w:jc w:val="both"/>
        <w:textAlignment w:val="auto"/>
        <w:rPr>
          <w:rFonts w:ascii="Arial" w:hAnsi="Arial" w:cs="Arial"/>
          <w:color w:val="000000"/>
          <w:sz w:val="22"/>
          <w:szCs w:val="22"/>
          <w:lang w:val="fr-FR"/>
        </w:rPr>
      </w:pPr>
    </w:p>
    <w:p w14:paraId="70B89B04" w14:textId="77777777" w:rsidR="00482E35" w:rsidRDefault="00496893" w:rsidP="00944AC6">
      <w:pPr>
        <w:overflowPunct/>
        <w:jc w:val="both"/>
        <w:textAlignment w:val="auto"/>
        <w:rPr>
          <w:rFonts w:ascii="Arial" w:hAnsi="Arial" w:cs="Arial"/>
          <w:color w:val="000000"/>
          <w:sz w:val="22"/>
          <w:szCs w:val="22"/>
          <w:lang w:val="fr-FR"/>
        </w:rPr>
      </w:pPr>
      <w:r w:rsidRPr="00B84164">
        <w:rPr>
          <w:rFonts w:ascii="Arial" w:hAnsi="Arial" w:cs="Arial"/>
          <w:color w:val="000000"/>
          <w:sz w:val="22"/>
          <w:szCs w:val="22"/>
          <w:lang w:val="fr-FR"/>
        </w:rPr>
        <w:lastRenderedPageBreak/>
        <w:t xml:space="preserve">− Sauf autorisation expresse du liquidateur </w:t>
      </w:r>
      <w:r w:rsidR="00482E35" w:rsidRPr="00482E35">
        <w:rPr>
          <w:rFonts w:ascii="Arial" w:hAnsi="Arial" w:cs="Arial"/>
          <w:color w:val="000000"/>
          <w:sz w:val="22"/>
          <w:szCs w:val="22"/>
          <w:lang w:val="fr-FR"/>
        </w:rPr>
        <w:t>ne pas approcher, solliciter ou entrer en relations d'affaires, directement ou indirectement, pour notre compte ou pour le compte d'un tiers, avec tout client, fournisseur, agent, prêteur, concédant, licencié ou toute autre per</w:t>
      </w:r>
      <w:r w:rsidRPr="00B84164">
        <w:rPr>
          <w:rFonts w:ascii="Arial" w:hAnsi="Arial" w:cs="Arial"/>
          <w:color w:val="000000"/>
          <w:sz w:val="22"/>
          <w:szCs w:val="22"/>
          <w:lang w:val="fr-FR"/>
        </w:rPr>
        <w:t>sonne dont nous savons qu'elle était</w:t>
      </w:r>
      <w:r w:rsidR="00482E35" w:rsidRPr="00482E35">
        <w:rPr>
          <w:rFonts w:ascii="Arial" w:hAnsi="Arial" w:cs="Arial"/>
          <w:color w:val="000000"/>
          <w:sz w:val="22"/>
          <w:szCs w:val="22"/>
          <w:lang w:val="fr-FR"/>
        </w:rPr>
        <w:t xml:space="preserve"> en relati</w:t>
      </w:r>
      <w:r w:rsidR="00B84164" w:rsidRPr="00B84164">
        <w:rPr>
          <w:rFonts w:ascii="Arial" w:hAnsi="Arial" w:cs="Arial"/>
          <w:color w:val="000000"/>
          <w:sz w:val="22"/>
          <w:szCs w:val="22"/>
          <w:lang w:val="fr-FR"/>
        </w:rPr>
        <w:t xml:space="preserve">on d'affaires avec l’entreprise débitrice </w:t>
      </w:r>
      <w:r w:rsidR="00482E35" w:rsidRPr="00482E35">
        <w:rPr>
          <w:rFonts w:ascii="Arial" w:hAnsi="Arial" w:cs="Arial"/>
          <w:color w:val="000000"/>
          <w:sz w:val="22"/>
          <w:szCs w:val="22"/>
          <w:lang w:val="fr-FR"/>
        </w:rPr>
        <w:t xml:space="preserve">du fait de la communication des </w:t>
      </w:r>
      <w:r w:rsidR="00B84164" w:rsidRPr="00B84164">
        <w:rPr>
          <w:rFonts w:ascii="Arial" w:hAnsi="Arial" w:cs="Arial"/>
          <w:color w:val="000000"/>
          <w:sz w:val="22"/>
          <w:szCs w:val="22"/>
          <w:lang w:val="fr-FR"/>
        </w:rPr>
        <w:t>informations c</w:t>
      </w:r>
      <w:r w:rsidR="00482E35" w:rsidRPr="00482E35">
        <w:rPr>
          <w:rFonts w:ascii="Arial" w:hAnsi="Arial" w:cs="Arial"/>
          <w:color w:val="000000"/>
          <w:sz w:val="22"/>
          <w:szCs w:val="22"/>
          <w:lang w:val="fr-FR"/>
        </w:rPr>
        <w:t xml:space="preserve">onfidentielles ; </w:t>
      </w:r>
    </w:p>
    <w:p w14:paraId="751FCFB4" w14:textId="77777777" w:rsidR="002116C0" w:rsidRPr="00482E35" w:rsidRDefault="002116C0" w:rsidP="00944AC6">
      <w:pPr>
        <w:overflowPunct/>
        <w:jc w:val="both"/>
        <w:textAlignment w:val="auto"/>
        <w:rPr>
          <w:rFonts w:ascii="Arial" w:hAnsi="Arial" w:cs="Arial"/>
          <w:color w:val="000000"/>
          <w:sz w:val="22"/>
          <w:szCs w:val="22"/>
          <w:lang w:val="fr-FR"/>
        </w:rPr>
      </w:pPr>
    </w:p>
    <w:p w14:paraId="607011EB"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Ne rien entreprendre qui pourrait affecter néga</w:t>
      </w:r>
      <w:r w:rsidR="00AF12D9">
        <w:rPr>
          <w:rFonts w:ascii="Arial" w:hAnsi="Arial" w:cs="Arial"/>
          <w:color w:val="000000"/>
          <w:sz w:val="22"/>
          <w:szCs w:val="22"/>
          <w:lang w:val="fr-FR"/>
        </w:rPr>
        <w:t>tivement les relations entre l’entreprise débitrice</w:t>
      </w:r>
      <w:r w:rsidRPr="00482E35">
        <w:rPr>
          <w:rFonts w:ascii="Arial" w:hAnsi="Arial" w:cs="Arial"/>
          <w:color w:val="000000"/>
          <w:sz w:val="22"/>
          <w:szCs w:val="22"/>
          <w:lang w:val="fr-FR"/>
        </w:rPr>
        <w:t xml:space="preserve"> et ses clients, fournisseurs ou autres relations d'affaires. </w:t>
      </w:r>
    </w:p>
    <w:p w14:paraId="466C4301" w14:textId="77777777" w:rsidR="002116C0" w:rsidRPr="00482E35" w:rsidRDefault="002116C0" w:rsidP="00944AC6">
      <w:pPr>
        <w:overflowPunct/>
        <w:jc w:val="both"/>
        <w:textAlignment w:val="auto"/>
        <w:rPr>
          <w:rFonts w:ascii="Arial" w:hAnsi="Arial" w:cs="Arial"/>
          <w:color w:val="000000"/>
          <w:sz w:val="22"/>
          <w:szCs w:val="22"/>
          <w:lang w:val="fr-FR"/>
        </w:rPr>
      </w:pPr>
    </w:p>
    <w:p w14:paraId="42536703" w14:textId="77777777" w:rsidR="00482E35" w:rsidRPr="00482E35" w:rsidRDefault="00482E35" w:rsidP="00944AC6">
      <w:pPr>
        <w:overflowPunct/>
        <w:jc w:val="both"/>
        <w:textAlignment w:val="auto"/>
        <w:rPr>
          <w:rFonts w:ascii="Arial" w:hAnsi="Arial" w:cs="Arial"/>
          <w:b/>
          <w:color w:val="000000"/>
          <w:sz w:val="22"/>
          <w:szCs w:val="22"/>
          <w:lang w:val="fr-FR"/>
        </w:rPr>
      </w:pPr>
      <w:r w:rsidRPr="00482E35">
        <w:rPr>
          <w:rFonts w:ascii="Arial" w:hAnsi="Arial" w:cs="Arial"/>
          <w:b/>
          <w:color w:val="000000"/>
          <w:sz w:val="22"/>
          <w:szCs w:val="22"/>
          <w:lang w:val="fr-FR"/>
        </w:rPr>
        <w:t xml:space="preserve">Dans l'éventualité où nous ne </w:t>
      </w:r>
      <w:r w:rsidR="004073DC" w:rsidRPr="00A1799A">
        <w:rPr>
          <w:rFonts w:ascii="Arial" w:hAnsi="Arial" w:cs="Arial"/>
          <w:b/>
          <w:color w:val="000000"/>
          <w:sz w:val="22"/>
          <w:szCs w:val="22"/>
          <w:lang w:val="fr-FR"/>
        </w:rPr>
        <w:t xml:space="preserve">déposerions pas d’offre de reprise </w:t>
      </w:r>
      <w:r w:rsidRPr="00482E35">
        <w:rPr>
          <w:rFonts w:ascii="Arial" w:hAnsi="Arial" w:cs="Arial"/>
          <w:b/>
          <w:color w:val="000000"/>
          <w:sz w:val="22"/>
          <w:szCs w:val="22"/>
          <w:lang w:val="fr-FR"/>
        </w:rPr>
        <w:t>pour quelque raison que ce soit, nous</w:t>
      </w:r>
      <w:r w:rsidR="00997A27" w:rsidRPr="00A1799A">
        <w:rPr>
          <w:rFonts w:ascii="Arial" w:hAnsi="Arial" w:cs="Arial"/>
          <w:b/>
          <w:color w:val="000000"/>
          <w:sz w:val="22"/>
          <w:szCs w:val="22"/>
          <w:lang w:val="fr-FR"/>
        </w:rPr>
        <w:t xml:space="preserve"> nous engageons à le notifier au liquidateur judiciaire </w:t>
      </w:r>
      <w:r w:rsidRPr="00482E35">
        <w:rPr>
          <w:rFonts w:ascii="Arial" w:hAnsi="Arial" w:cs="Arial"/>
          <w:b/>
          <w:color w:val="000000"/>
          <w:sz w:val="22"/>
          <w:szCs w:val="22"/>
          <w:lang w:val="fr-FR"/>
        </w:rPr>
        <w:t xml:space="preserve">dans les meilleurs délais. </w:t>
      </w:r>
    </w:p>
    <w:p w14:paraId="14A3BC47" w14:textId="77777777" w:rsidR="00997A27" w:rsidRDefault="00997A27" w:rsidP="00944AC6">
      <w:pPr>
        <w:overflowPunct/>
        <w:jc w:val="both"/>
        <w:textAlignment w:val="auto"/>
        <w:rPr>
          <w:rFonts w:ascii="Arial" w:hAnsi="Arial" w:cs="Arial"/>
          <w:color w:val="000000"/>
          <w:sz w:val="22"/>
          <w:szCs w:val="22"/>
          <w:lang w:val="fr-FR"/>
        </w:rPr>
      </w:pPr>
    </w:p>
    <w:p w14:paraId="687AAFA1"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Nous reconnaissons par ailleurs que ni </w:t>
      </w:r>
      <w:r w:rsidR="00997A27">
        <w:rPr>
          <w:rFonts w:ascii="Arial" w:hAnsi="Arial" w:cs="Arial"/>
          <w:color w:val="000000"/>
          <w:sz w:val="22"/>
          <w:szCs w:val="22"/>
          <w:lang w:val="fr-FR"/>
        </w:rPr>
        <w:t>le liquidateur judiciaire, ni ses r</w:t>
      </w:r>
      <w:r w:rsidRPr="00482E35">
        <w:rPr>
          <w:rFonts w:ascii="Arial" w:hAnsi="Arial" w:cs="Arial"/>
          <w:color w:val="000000"/>
          <w:sz w:val="22"/>
          <w:szCs w:val="22"/>
          <w:lang w:val="fr-FR"/>
        </w:rPr>
        <w:t>eprésentants ne garantissent l'exactitude</w:t>
      </w:r>
      <w:r w:rsidR="00997A27">
        <w:rPr>
          <w:rFonts w:ascii="Arial" w:hAnsi="Arial" w:cs="Arial"/>
          <w:color w:val="000000"/>
          <w:sz w:val="22"/>
          <w:szCs w:val="22"/>
          <w:lang w:val="fr-FR"/>
        </w:rPr>
        <w:t xml:space="preserve"> et le caractère exhaustif des informations c</w:t>
      </w:r>
      <w:r w:rsidRPr="00482E35">
        <w:rPr>
          <w:rFonts w:ascii="Arial" w:hAnsi="Arial" w:cs="Arial"/>
          <w:color w:val="000000"/>
          <w:sz w:val="22"/>
          <w:szCs w:val="22"/>
          <w:lang w:val="fr-FR"/>
        </w:rPr>
        <w:t>onfidentielles et qu’ils ne pourront en aucun cas être tenus responsables des conséquence</w:t>
      </w:r>
      <w:r w:rsidR="00997A27">
        <w:rPr>
          <w:rFonts w:ascii="Arial" w:hAnsi="Arial" w:cs="Arial"/>
          <w:color w:val="000000"/>
          <w:sz w:val="22"/>
          <w:szCs w:val="22"/>
          <w:lang w:val="fr-FR"/>
        </w:rPr>
        <w:t xml:space="preserve">s de leur utilisation par nos soins </w:t>
      </w:r>
      <w:r w:rsidRPr="00482E35">
        <w:rPr>
          <w:rFonts w:ascii="Arial" w:hAnsi="Arial" w:cs="Arial"/>
          <w:color w:val="000000"/>
          <w:sz w:val="22"/>
          <w:szCs w:val="22"/>
          <w:lang w:val="fr-FR"/>
        </w:rPr>
        <w:t>ou</w:t>
      </w:r>
      <w:r w:rsidR="00997A27">
        <w:rPr>
          <w:rFonts w:ascii="Arial" w:hAnsi="Arial" w:cs="Arial"/>
          <w:color w:val="000000"/>
          <w:sz w:val="22"/>
          <w:szCs w:val="22"/>
          <w:lang w:val="fr-FR"/>
        </w:rPr>
        <w:t xml:space="preserve"> no</w:t>
      </w:r>
      <w:r w:rsidRPr="00482E35">
        <w:rPr>
          <w:rFonts w:ascii="Arial" w:hAnsi="Arial" w:cs="Arial"/>
          <w:color w:val="000000"/>
          <w:sz w:val="22"/>
          <w:szCs w:val="22"/>
          <w:lang w:val="fr-FR"/>
        </w:rPr>
        <w:t xml:space="preserve">s </w:t>
      </w:r>
      <w:r w:rsidR="00997A27">
        <w:rPr>
          <w:rFonts w:ascii="Arial" w:hAnsi="Arial" w:cs="Arial"/>
          <w:color w:val="000000"/>
          <w:sz w:val="22"/>
          <w:szCs w:val="22"/>
          <w:lang w:val="fr-FR"/>
        </w:rPr>
        <w:t>r</w:t>
      </w:r>
      <w:r w:rsidRPr="00482E35">
        <w:rPr>
          <w:rFonts w:ascii="Arial" w:hAnsi="Arial" w:cs="Arial"/>
          <w:color w:val="000000"/>
          <w:sz w:val="22"/>
          <w:szCs w:val="22"/>
          <w:lang w:val="fr-FR"/>
        </w:rPr>
        <w:t xml:space="preserve">eprésentants ni des erreurs ou omissions qu'elles pourraient contenir. </w:t>
      </w:r>
    </w:p>
    <w:p w14:paraId="45B0AA66" w14:textId="77777777" w:rsidR="00997A27" w:rsidRPr="00482E35" w:rsidRDefault="00997A27" w:rsidP="00944AC6">
      <w:pPr>
        <w:overflowPunct/>
        <w:jc w:val="both"/>
        <w:textAlignment w:val="auto"/>
        <w:rPr>
          <w:rFonts w:ascii="Arial" w:hAnsi="Arial" w:cs="Arial"/>
          <w:color w:val="000000"/>
          <w:sz w:val="22"/>
          <w:szCs w:val="22"/>
          <w:lang w:val="fr-FR"/>
        </w:rPr>
      </w:pPr>
    </w:p>
    <w:p w14:paraId="2585EF03" w14:textId="2377CC52"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Les obligations liées à l’Engagement de Confidentialité prendront effet à compter de la date de sa signature et resteront en vigueur jusqu'à la date de réalisation </w:t>
      </w:r>
      <w:r w:rsidR="00C33BE2">
        <w:rPr>
          <w:rFonts w:ascii="Arial" w:hAnsi="Arial" w:cs="Arial"/>
          <w:color w:val="000000"/>
          <w:sz w:val="22"/>
          <w:szCs w:val="22"/>
          <w:lang w:val="fr-FR"/>
        </w:rPr>
        <w:t>de la cession</w:t>
      </w:r>
      <w:r w:rsidRPr="00482E35">
        <w:rPr>
          <w:rFonts w:ascii="Arial" w:hAnsi="Arial" w:cs="Arial"/>
          <w:color w:val="000000"/>
          <w:sz w:val="22"/>
          <w:szCs w:val="22"/>
          <w:lang w:val="fr-FR"/>
        </w:rPr>
        <w:t xml:space="preserve"> ou, à défaut, pendant une durée </w:t>
      </w:r>
      <w:r w:rsidR="002C3CB3" w:rsidRPr="00482E35">
        <w:rPr>
          <w:rFonts w:ascii="Arial" w:hAnsi="Arial" w:cs="Arial"/>
          <w:color w:val="000000"/>
          <w:sz w:val="22"/>
          <w:szCs w:val="22"/>
          <w:lang w:val="fr-FR"/>
        </w:rPr>
        <w:t>d’un</w:t>
      </w:r>
      <w:r w:rsidRPr="00482E35">
        <w:rPr>
          <w:rFonts w:ascii="Arial" w:hAnsi="Arial" w:cs="Arial"/>
          <w:color w:val="000000"/>
          <w:sz w:val="22"/>
          <w:szCs w:val="22"/>
          <w:lang w:val="fr-FR"/>
        </w:rPr>
        <w:t xml:space="preserve"> (1) an. </w:t>
      </w:r>
    </w:p>
    <w:p w14:paraId="1E2F0568" w14:textId="77777777" w:rsidR="002116C0" w:rsidRPr="00482E35" w:rsidRDefault="002116C0" w:rsidP="00944AC6">
      <w:pPr>
        <w:overflowPunct/>
        <w:jc w:val="both"/>
        <w:textAlignment w:val="auto"/>
        <w:rPr>
          <w:rFonts w:ascii="Arial" w:hAnsi="Arial" w:cs="Arial"/>
          <w:color w:val="000000"/>
          <w:sz w:val="22"/>
          <w:szCs w:val="22"/>
          <w:lang w:val="fr-FR"/>
        </w:rPr>
      </w:pPr>
    </w:p>
    <w:p w14:paraId="0CEF2CEB"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L’Engagement de Confidentialité est expressément soumis au droit français. Tout différend, contentieux, litige ou réclamation de quelque nature que ce soit se rattachant directement ou indirectement à l'Engagement de Confidentialité ou à sa conclusion, sa validité, son interprétation ou son exécution sera soumis à la compétence exclusive du </w:t>
      </w:r>
      <w:r w:rsidR="00997A27" w:rsidRPr="00997A27">
        <w:rPr>
          <w:rFonts w:ascii="Arial" w:hAnsi="Arial" w:cs="Arial"/>
          <w:color w:val="000000"/>
          <w:sz w:val="22"/>
          <w:szCs w:val="22"/>
          <w:lang w:val="fr-FR"/>
        </w:rPr>
        <w:t>TRIBUNAL DE COMMERCE DE MANOSQUE</w:t>
      </w:r>
      <w:r w:rsidRPr="00482E35">
        <w:rPr>
          <w:rFonts w:ascii="Arial" w:hAnsi="Arial" w:cs="Arial"/>
          <w:color w:val="000000"/>
          <w:sz w:val="22"/>
          <w:szCs w:val="22"/>
          <w:lang w:val="fr-FR"/>
        </w:rPr>
        <w:t xml:space="preserve">. </w:t>
      </w:r>
    </w:p>
    <w:p w14:paraId="4E9AE772" w14:textId="77777777" w:rsidR="002116C0" w:rsidRPr="00482E35" w:rsidRDefault="002116C0" w:rsidP="00944AC6">
      <w:pPr>
        <w:overflowPunct/>
        <w:jc w:val="both"/>
        <w:textAlignment w:val="auto"/>
        <w:rPr>
          <w:rFonts w:ascii="Arial" w:hAnsi="Arial" w:cs="Arial"/>
          <w:color w:val="000000"/>
          <w:sz w:val="22"/>
          <w:szCs w:val="22"/>
          <w:lang w:val="fr-FR"/>
        </w:rPr>
      </w:pPr>
    </w:p>
    <w:p w14:paraId="27ADE379" w14:textId="77777777" w:rsidR="00663752" w:rsidRDefault="00482E35" w:rsidP="00944AC6">
      <w:pPr>
        <w:tabs>
          <w:tab w:val="left" w:pos="1590"/>
        </w:tabs>
        <w:jc w:val="both"/>
        <w:rPr>
          <w:rFonts w:ascii="Arial" w:hAnsi="Arial" w:cs="Arial"/>
          <w:color w:val="000000"/>
          <w:sz w:val="22"/>
          <w:szCs w:val="22"/>
          <w:lang w:val="fr-FR"/>
        </w:rPr>
      </w:pPr>
      <w:r w:rsidRPr="00482E35">
        <w:rPr>
          <w:rFonts w:ascii="Arial" w:hAnsi="Arial" w:cs="Arial"/>
          <w:color w:val="000000"/>
          <w:sz w:val="22"/>
          <w:szCs w:val="22"/>
          <w:lang w:val="fr-FR"/>
        </w:rPr>
        <w:t>Par la présente nous nous engageons également à prendre connaissance du cahier des charges et à respecter les conditions dans lesquelles doit être déposée notre offre.</w:t>
      </w:r>
    </w:p>
    <w:p w14:paraId="54FC5161" w14:textId="77777777" w:rsidR="002116C0" w:rsidRDefault="002116C0" w:rsidP="00944AC6">
      <w:pPr>
        <w:tabs>
          <w:tab w:val="left" w:pos="1590"/>
        </w:tabs>
        <w:jc w:val="both"/>
        <w:rPr>
          <w:rFonts w:ascii="Arial" w:hAnsi="Arial" w:cs="Arial"/>
          <w:color w:val="000000"/>
          <w:sz w:val="22"/>
          <w:szCs w:val="22"/>
          <w:lang w:val="fr-FR"/>
        </w:rPr>
      </w:pPr>
    </w:p>
    <w:p w14:paraId="6ECAC775" w14:textId="77777777" w:rsidR="002116C0" w:rsidRPr="00997A27" w:rsidRDefault="002116C0" w:rsidP="00944AC6">
      <w:pPr>
        <w:tabs>
          <w:tab w:val="left" w:pos="1590"/>
        </w:tabs>
        <w:jc w:val="both"/>
        <w:rPr>
          <w:rFonts w:ascii="Arial" w:hAnsi="Arial" w:cs="Arial"/>
          <w:color w:val="000000"/>
          <w:sz w:val="22"/>
          <w:szCs w:val="22"/>
          <w:lang w:val="fr-FR"/>
        </w:rPr>
      </w:pPr>
      <w:r w:rsidRPr="00997A27">
        <w:rPr>
          <w:rFonts w:ascii="Arial" w:hAnsi="Arial" w:cs="Arial"/>
          <w:color w:val="000000"/>
          <w:sz w:val="22"/>
          <w:szCs w:val="22"/>
          <w:lang w:val="fr-FR"/>
        </w:rPr>
        <w:t>Veuillez agréer, Maître, l'expression de nos salutations distinguées.</w:t>
      </w:r>
    </w:p>
    <w:p w14:paraId="7452CFCF" w14:textId="77777777" w:rsidR="002116C0" w:rsidRDefault="002116C0" w:rsidP="00944AC6">
      <w:pPr>
        <w:tabs>
          <w:tab w:val="left" w:pos="1590"/>
        </w:tabs>
        <w:jc w:val="both"/>
        <w:rPr>
          <w:rFonts w:ascii="Arial" w:hAnsi="Arial" w:cs="Arial"/>
        </w:rPr>
      </w:pPr>
    </w:p>
    <w:p w14:paraId="27FB1F3A" w14:textId="77777777" w:rsidR="002116C0" w:rsidRDefault="002116C0" w:rsidP="00944AC6">
      <w:pPr>
        <w:tabs>
          <w:tab w:val="left" w:pos="1590"/>
        </w:tabs>
        <w:jc w:val="both"/>
        <w:rPr>
          <w:rFonts w:ascii="Arial" w:hAnsi="Arial" w:cs="Arial"/>
        </w:rPr>
      </w:pPr>
    </w:p>
    <w:tbl>
      <w:tblPr>
        <w:tblW w:w="9332" w:type="dxa"/>
        <w:tblBorders>
          <w:top w:val="nil"/>
          <w:left w:val="nil"/>
          <w:bottom w:val="nil"/>
          <w:right w:val="nil"/>
        </w:tblBorders>
        <w:tblLayout w:type="fixed"/>
        <w:tblLook w:val="0000" w:firstRow="0" w:lastRow="0" w:firstColumn="0" w:lastColumn="0" w:noHBand="0" w:noVBand="0"/>
      </w:tblPr>
      <w:tblGrid>
        <w:gridCol w:w="4666"/>
        <w:gridCol w:w="4666"/>
      </w:tblGrid>
      <w:tr w:rsidR="002116C0" w14:paraId="4D27F35F" w14:textId="77777777" w:rsidTr="002116C0">
        <w:trPr>
          <w:trHeight w:val="108"/>
        </w:trPr>
        <w:tc>
          <w:tcPr>
            <w:tcW w:w="4666" w:type="dxa"/>
          </w:tcPr>
          <w:p w14:paraId="67E9C49E" w14:textId="77777777" w:rsidR="002116C0" w:rsidRPr="002116C0" w:rsidRDefault="002116C0">
            <w:pPr>
              <w:pStyle w:val="Default"/>
              <w:rPr>
                <w:sz w:val="22"/>
                <w:szCs w:val="22"/>
                <w:u w:val="single"/>
              </w:rPr>
            </w:pPr>
            <w:r w:rsidRPr="002116C0">
              <w:rPr>
                <w:b/>
                <w:bCs/>
                <w:sz w:val="22"/>
                <w:szCs w:val="22"/>
                <w:u w:val="single"/>
              </w:rPr>
              <w:t xml:space="preserve">Candidat repreneur </w:t>
            </w:r>
          </w:p>
        </w:tc>
        <w:tc>
          <w:tcPr>
            <w:tcW w:w="4666" w:type="dxa"/>
          </w:tcPr>
          <w:p w14:paraId="0E28C55B" w14:textId="77777777" w:rsidR="002116C0" w:rsidRPr="002116C0" w:rsidRDefault="002116C0">
            <w:pPr>
              <w:pStyle w:val="Default"/>
              <w:rPr>
                <w:sz w:val="22"/>
                <w:szCs w:val="22"/>
                <w:u w:val="single"/>
              </w:rPr>
            </w:pPr>
            <w:r w:rsidRPr="002116C0">
              <w:rPr>
                <w:b/>
                <w:bCs/>
                <w:sz w:val="22"/>
                <w:szCs w:val="22"/>
                <w:u w:val="single"/>
              </w:rPr>
              <w:t xml:space="preserve">Conseil candidat repreneur </w:t>
            </w:r>
          </w:p>
        </w:tc>
      </w:tr>
      <w:tr w:rsidR="002116C0" w14:paraId="716F96C7" w14:textId="77777777" w:rsidTr="002116C0">
        <w:trPr>
          <w:trHeight w:val="1553"/>
        </w:trPr>
        <w:tc>
          <w:tcPr>
            <w:tcW w:w="4666" w:type="dxa"/>
          </w:tcPr>
          <w:p w14:paraId="10B07003" w14:textId="77777777" w:rsidR="002116C0" w:rsidRDefault="002116C0">
            <w:pPr>
              <w:pStyle w:val="Default"/>
              <w:rPr>
                <w:sz w:val="22"/>
                <w:szCs w:val="22"/>
              </w:rPr>
            </w:pPr>
            <w:r>
              <w:rPr>
                <w:sz w:val="22"/>
                <w:szCs w:val="22"/>
              </w:rPr>
              <w:t xml:space="preserve">Dénomination : </w:t>
            </w:r>
          </w:p>
          <w:p w14:paraId="5BC5D72A" w14:textId="77777777" w:rsidR="002116C0" w:rsidRDefault="002116C0">
            <w:pPr>
              <w:pStyle w:val="Default"/>
              <w:rPr>
                <w:sz w:val="22"/>
                <w:szCs w:val="22"/>
              </w:rPr>
            </w:pPr>
          </w:p>
          <w:p w14:paraId="4FDC4950" w14:textId="77777777" w:rsidR="002116C0" w:rsidRDefault="002116C0">
            <w:pPr>
              <w:pStyle w:val="Default"/>
              <w:rPr>
                <w:sz w:val="22"/>
                <w:szCs w:val="22"/>
              </w:rPr>
            </w:pPr>
          </w:p>
          <w:p w14:paraId="50F560D9" w14:textId="77777777" w:rsidR="002116C0" w:rsidRDefault="002116C0">
            <w:pPr>
              <w:pStyle w:val="Default"/>
              <w:rPr>
                <w:sz w:val="22"/>
                <w:szCs w:val="22"/>
              </w:rPr>
            </w:pPr>
            <w:r>
              <w:rPr>
                <w:sz w:val="22"/>
                <w:szCs w:val="22"/>
              </w:rPr>
              <w:t xml:space="preserve">RCS : </w:t>
            </w:r>
          </w:p>
          <w:p w14:paraId="7091360D" w14:textId="77777777" w:rsidR="002116C0" w:rsidRDefault="002116C0">
            <w:pPr>
              <w:pStyle w:val="Default"/>
              <w:rPr>
                <w:sz w:val="22"/>
                <w:szCs w:val="22"/>
              </w:rPr>
            </w:pPr>
            <w:r>
              <w:rPr>
                <w:sz w:val="22"/>
                <w:szCs w:val="22"/>
              </w:rPr>
              <w:t xml:space="preserve">Représenté par : </w:t>
            </w:r>
          </w:p>
          <w:p w14:paraId="0DD38D08" w14:textId="77777777" w:rsidR="002116C0" w:rsidRDefault="002116C0">
            <w:pPr>
              <w:pStyle w:val="Default"/>
              <w:rPr>
                <w:sz w:val="22"/>
                <w:szCs w:val="22"/>
              </w:rPr>
            </w:pPr>
            <w:r>
              <w:rPr>
                <w:sz w:val="22"/>
                <w:szCs w:val="22"/>
              </w:rPr>
              <w:t xml:space="preserve">Qualité du signataire : </w:t>
            </w:r>
          </w:p>
          <w:p w14:paraId="07D62C93" w14:textId="77777777" w:rsidR="002116C0" w:rsidRDefault="002116C0">
            <w:pPr>
              <w:pStyle w:val="Default"/>
              <w:rPr>
                <w:sz w:val="22"/>
                <w:szCs w:val="22"/>
              </w:rPr>
            </w:pPr>
          </w:p>
          <w:p w14:paraId="3E78AD83" w14:textId="77777777" w:rsidR="002116C0" w:rsidRDefault="002116C0">
            <w:pPr>
              <w:pStyle w:val="Default"/>
              <w:rPr>
                <w:sz w:val="22"/>
                <w:szCs w:val="22"/>
              </w:rPr>
            </w:pPr>
            <w:r>
              <w:rPr>
                <w:sz w:val="22"/>
                <w:szCs w:val="22"/>
              </w:rPr>
              <w:t xml:space="preserve">Fait à </w:t>
            </w:r>
          </w:p>
          <w:p w14:paraId="36A55794" w14:textId="77777777" w:rsidR="002116C0" w:rsidRDefault="002116C0">
            <w:pPr>
              <w:pStyle w:val="Default"/>
              <w:rPr>
                <w:sz w:val="22"/>
                <w:szCs w:val="22"/>
              </w:rPr>
            </w:pPr>
            <w:proofErr w:type="gramStart"/>
            <w:r>
              <w:rPr>
                <w:sz w:val="22"/>
                <w:szCs w:val="22"/>
              </w:rPr>
              <w:t>le</w:t>
            </w:r>
            <w:proofErr w:type="gramEnd"/>
            <w:r>
              <w:rPr>
                <w:sz w:val="22"/>
                <w:szCs w:val="22"/>
              </w:rPr>
              <w:t xml:space="preserve"> </w:t>
            </w:r>
          </w:p>
          <w:p w14:paraId="001D8C35" w14:textId="77777777" w:rsidR="002116C0" w:rsidRDefault="002116C0">
            <w:pPr>
              <w:pStyle w:val="Default"/>
              <w:rPr>
                <w:sz w:val="22"/>
                <w:szCs w:val="22"/>
              </w:rPr>
            </w:pPr>
            <w:r>
              <w:rPr>
                <w:sz w:val="22"/>
                <w:szCs w:val="22"/>
              </w:rPr>
              <w:t xml:space="preserve">Signature </w:t>
            </w:r>
          </w:p>
        </w:tc>
        <w:tc>
          <w:tcPr>
            <w:tcW w:w="4666" w:type="dxa"/>
          </w:tcPr>
          <w:p w14:paraId="08986CA7" w14:textId="77777777" w:rsidR="002116C0" w:rsidRDefault="002116C0">
            <w:pPr>
              <w:pStyle w:val="Default"/>
              <w:rPr>
                <w:sz w:val="22"/>
                <w:szCs w:val="22"/>
              </w:rPr>
            </w:pPr>
            <w:r>
              <w:rPr>
                <w:sz w:val="22"/>
                <w:szCs w:val="22"/>
              </w:rPr>
              <w:t xml:space="preserve">Dénomination : </w:t>
            </w:r>
          </w:p>
          <w:p w14:paraId="5A8CFA44" w14:textId="77777777" w:rsidR="002116C0" w:rsidRDefault="002116C0">
            <w:pPr>
              <w:pStyle w:val="Default"/>
              <w:rPr>
                <w:sz w:val="22"/>
                <w:szCs w:val="22"/>
              </w:rPr>
            </w:pPr>
          </w:p>
          <w:p w14:paraId="6D69E260" w14:textId="77777777" w:rsidR="002116C0" w:rsidRDefault="002116C0">
            <w:pPr>
              <w:pStyle w:val="Default"/>
              <w:rPr>
                <w:sz w:val="22"/>
                <w:szCs w:val="22"/>
              </w:rPr>
            </w:pPr>
          </w:p>
          <w:p w14:paraId="121E6C12" w14:textId="77777777" w:rsidR="002116C0" w:rsidRDefault="002116C0">
            <w:pPr>
              <w:pStyle w:val="Default"/>
              <w:rPr>
                <w:sz w:val="22"/>
                <w:szCs w:val="22"/>
              </w:rPr>
            </w:pPr>
            <w:r>
              <w:rPr>
                <w:sz w:val="22"/>
                <w:szCs w:val="22"/>
              </w:rPr>
              <w:t xml:space="preserve">Qualité : </w:t>
            </w:r>
          </w:p>
          <w:p w14:paraId="3424B74C" w14:textId="77777777" w:rsidR="002116C0" w:rsidRDefault="002116C0">
            <w:pPr>
              <w:pStyle w:val="Default"/>
              <w:rPr>
                <w:sz w:val="22"/>
                <w:szCs w:val="22"/>
              </w:rPr>
            </w:pPr>
          </w:p>
          <w:p w14:paraId="7F98A065" w14:textId="77777777" w:rsidR="002116C0" w:rsidRDefault="002116C0">
            <w:pPr>
              <w:pStyle w:val="Default"/>
              <w:rPr>
                <w:sz w:val="22"/>
                <w:szCs w:val="22"/>
              </w:rPr>
            </w:pPr>
          </w:p>
          <w:p w14:paraId="1D4E2EF7" w14:textId="77777777" w:rsidR="002116C0" w:rsidRDefault="002116C0">
            <w:pPr>
              <w:pStyle w:val="Default"/>
              <w:rPr>
                <w:sz w:val="22"/>
                <w:szCs w:val="22"/>
              </w:rPr>
            </w:pPr>
          </w:p>
          <w:p w14:paraId="5B6C7F56" w14:textId="77777777" w:rsidR="002116C0" w:rsidRDefault="002116C0">
            <w:pPr>
              <w:pStyle w:val="Default"/>
              <w:rPr>
                <w:sz w:val="22"/>
                <w:szCs w:val="22"/>
              </w:rPr>
            </w:pPr>
            <w:r>
              <w:rPr>
                <w:sz w:val="22"/>
                <w:szCs w:val="22"/>
              </w:rPr>
              <w:t xml:space="preserve">Fait à </w:t>
            </w:r>
          </w:p>
          <w:p w14:paraId="6C5DFCA0" w14:textId="77777777" w:rsidR="002116C0" w:rsidRDefault="002116C0">
            <w:pPr>
              <w:pStyle w:val="Default"/>
              <w:rPr>
                <w:sz w:val="22"/>
                <w:szCs w:val="22"/>
              </w:rPr>
            </w:pPr>
            <w:proofErr w:type="gramStart"/>
            <w:r>
              <w:rPr>
                <w:sz w:val="22"/>
                <w:szCs w:val="22"/>
              </w:rPr>
              <w:t>le</w:t>
            </w:r>
            <w:proofErr w:type="gramEnd"/>
            <w:r>
              <w:rPr>
                <w:sz w:val="22"/>
                <w:szCs w:val="22"/>
              </w:rPr>
              <w:t xml:space="preserve"> </w:t>
            </w:r>
          </w:p>
          <w:p w14:paraId="6CB18606" w14:textId="77777777" w:rsidR="002116C0" w:rsidRDefault="002116C0">
            <w:pPr>
              <w:pStyle w:val="Default"/>
              <w:rPr>
                <w:sz w:val="22"/>
                <w:szCs w:val="22"/>
              </w:rPr>
            </w:pPr>
            <w:r>
              <w:rPr>
                <w:sz w:val="22"/>
                <w:szCs w:val="22"/>
              </w:rPr>
              <w:t xml:space="preserve">Signature </w:t>
            </w:r>
          </w:p>
        </w:tc>
      </w:tr>
    </w:tbl>
    <w:p w14:paraId="60F84135" w14:textId="77777777" w:rsidR="002116C0" w:rsidRPr="00482E35" w:rsidRDefault="002116C0" w:rsidP="00944AC6">
      <w:pPr>
        <w:tabs>
          <w:tab w:val="left" w:pos="1590"/>
        </w:tabs>
        <w:jc w:val="both"/>
        <w:rPr>
          <w:rFonts w:ascii="Arial" w:hAnsi="Arial" w:cs="Arial"/>
        </w:rPr>
      </w:pPr>
    </w:p>
    <w:p w14:paraId="2EEA8444" w14:textId="77777777" w:rsidR="00663752" w:rsidRDefault="00663752" w:rsidP="00541045">
      <w:pPr>
        <w:tabs>
          <w:tab w:val="left" w:pos="1590"/>
        </w:tabs>
      </w:pPr>
    </w:p>
    <w:p w14:paraId="75E101C3" w14:textId="77777777" w:rsidR="002B61A5" w:rsidRPr="00541045" w:rsidRDefault="002B61A5" w:rsidP="00541045"/>
    <w:sectPr w:rsidR="002B61A5" w:rsidRPr="00541045" w:rsidSect="00663752">
      <w:footerReference w:type="default" r:id="rId9"/>
      <w:footerReference w:type="first" r:id="rId10"/>
      <w:pgSz w:w="11906" w:h="16838"/>
      <w:pgMar w:top="1134" w:right="1417" w:bottom="1135" w:left="1417"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27B4E" w14:textId="77777777" w:rsidR="00273399" w:rsidRDefault="00273399" w:rsidP="00890261">
      <w:r>
        <w:separator/>
      </w:r>
    </w:p>
  </w:endnote>
  <w:endnote w:type="continuationSeparator" w:id="0">
    <w:p w14:paraId="750E7BE8" w14:textId="77777777"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Black">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87588"/>
      <w:docPartObj>
        <w:docPartGallery w:val="Page Numbers (Bottom of Page)"/>
        <w:docPartUnique/>
      </w:docPartObj>
    </w:sdtPr>
    <w:sdtEndPr/>
    <w:sdtContent>
      <w:sdt>
        <w:sdtPr>
          <w:id w:val="860082579"/>
          <w:docPartObj>
            <w:docPartGallery w:val="Page Numbers (Top of Page)"/>
            <w:docPartUnique/>
          </w:docPartObj>
        </w:sdtPr>
        <w:sdtEndPr/>
        <w:sdtContent>
          <w:p w14:paraId="70C4ED88" w14:textId="77777777" w:rsidR="00482E35" w:rsidRDefault="00482E3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B5656">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B5656">
              <w:rPr>
                <w:b/>
                <w:bCs/>
                <w:noProof/>
              </w:rPr>
              <w:t>3</w:t>
            </w:r>
            <w:r>
              <w:rPr>
                <w:b/>
                <w:bCs/>
                <w:sz w:val="24"/>
                <w:szCs w:val="24"/>
              </w:rPr>
              <w:fldChar w:fldCharType="end"/>
            </w:r>
          </w:p>
        </w:sdtContent>
      </w:sdt>
    </w:sdtContent>
  </w:sdt>
  <w:p w14:paraId="4DD978E2" w14:textId="77777777" w:rsidR="00663752" w:rsidRPr="00663752" w:rsidRDefault="00663752" w:rsidP="00663752">
    <w:pPr>
      <w:spacing w:before="41"/>
      <w:jc w:val="right"/>
      <w:rPr>
        <w:rFonts w:ascii="Calibri" w:hAnsi="Calibri"/>
        <w:bCs/>
        <w:color w:val="1F497D"/>
        <w:sz w:val="18"/>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79E0" w14:textId="77777777" w:rsidR="00663752" w:rsidRPr="0038176A" w:rsidRDefault="00663752" w:rsidP="00663752">
    <w:pPr>
      <w:spacing w:before="41"/>
      <w:jc w:val="center"/>
      <w:rPr>
        <w:rFonts w:ascii="Calibri" w:hAnsi="Calibri"/>
        <w:color w:val="35517C"/>
        <w:sz w:val="18"/>
        <w:szCs w:val="22"/>
      </w:rPr>
    </w:pPr>
    <w:r w:rsidRPr="0038176A">
      <w:rPr>
        <w:rFonts w:ascii="Calibri" w:hAnsi="Calibri"/>
        <w:color w:val="35517C"/>
        <w:sz w:val="18"/>
        <w:szCs w:val="22"/>
      </w:rPr>
      <w:t>264 Rue Berthelot – Parc d’activités St Joseph - CS 40019 – 04100 MANOSQUE</w:t>
    </w:r>
  </w:p>
  <w:p w14:paraId="55EF4BFB" w14:textId="77777777" w:rsidR="00663752" w:rsidRPr="0038176A" w:rsidRDefault="00663752" w:rsidP="00663752">
    <w:pPr>
      <w:spacing w:before="41"/>
      <w:jc w:val="center"/>
      <w:rPr>
        <w:rFonts w:ascii="Calibri" w:hAnsi="Calibri"/>
        <w:b/>
        <w:bCs/>
        <w:color w:val="35517C"/>
        <w:sz w:val="18"/>
        <w:szCs w:val="22"/>
      </w:rPr>
    </w:pPr>
    <w:proofErr w:type="spellStart"/>
    <w:r w:rsidRPr="0038176A">
      <w:rPr>
        <w:rFonts w:ascii="Calibri" w:hAnsi="Calibri"/>
        <w:color w:val="35517C"/>
        <w:sz w:val="18"/>
        <w:szCs w:val="22"/>
      </w:rPr>
      <w:t>Imm</w:t>
    </w:r>
    <w:proofErr w:type="spellEnd"/>
    <w:r w:rsidRPr="0038176A">
      <w:rPr>
        <w:rFonts w:ascii="Calibri" w:hAnsi="Calibri"/>
        <w:color w:val="35517C"/>
        <w:sz w:val="18"/>
        <w:szCs w:val="22"/>
      </w:rPr>
      <w:t xml:space="preserve">. Le Président – 90 Boulevard G. Pompidou - 05000 GAP – </w:t>
    </w:r>
    <w:proofErr w:type="gramStart"/>
    <w:r w:rsidRPr="0038176A">
      <w:rPr>
        <w:rFonts w:ascii="Calibri" w:hAnsi="Calibri"/>
        <w:color w:val="35517C"/>
        <w:spacing w:val="6"/>
        <w:sz w:val="18"/>
        <w:szCs w:val="22"/>
      </w:rPr>
      <w:t xml:space="preserve">T </w:t>
    </w:r>
    <w:r w:rsidRPr="0038176A">
      <w:rPr>
        <w:rFonts w:ascii="Calibri" w:hAnsi="Calibri"/>
        <w:b/>
        <w:bCs/>
        <w:color w:val="35517C"/>
        <w:sz w:val="18"/>
        <w:szCs w:val="22"/>
      </w:rPr>
      <w:t>.</w:t>
    </w:r>
    <w:proofErr w:type="gramEnd"/>
    <w:r w:rsidRPr="0038176A">
      <w:rPr>
        <w:rFonts w:ascii="Calibri" w:hAnsi="Calibri"/>
        <w:b/>
        <w:bCs/>
        <w:color w:val="35517C"/>
        <w:sz w:val="18"/>
        <w:szCs w:val="22"/>
      </w:rPr>
      <w:t xml:space="preserve"> 04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92</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44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31</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03</w:t>
    </w:r>
  </w:p>
  <w:p w14:paraId="5842D292" w14:textId="77777777" w:rsidR="00663752" w:rsidRPr="00663752" w:rsidRDefault="00663752" w:rsidP="00663752">
    <w:pPr>
      <w:spacing w:before="41"/>
      <w:jc w:val="center"/>
      <w:rPr>
        <w:rFonts w:ascii="Calibri" w:hAnsi="Calibri"/>
        <w:b/>
        <w:bCs/>
        <w:color w:val="1F497D"/>
        <w:sz w:val="18"/>
        <w:szCs w:val="22"/>
      </w:rPr>
    </w:pPr>
    <w:r w:rsidRPr="0038176A">
      <w:rPr>
        <w:rFonts w:ascii="Calibri" w:hAnsi="Calibri"/>
        <w:b/>
        <w:bCs/>
        <w:color w:val="35517C"/>
        <w:sz w:val="18"/>
        <w:szCs w:val="22"/>
      </w:rPr>
      <w:t xml:space="preserve">Tél : 04 92 70 70 03 –  </w:t>
    </w:r>
    <w:hyperlink r:id="rId1" w:history="1">
      <w:r w:rsidRPr="0038176A">
        <w:rPr>
          <w:rStyle w:val="Lienhypertexte"/>
          <w:rFonts w:ascii="Calibri" w:hAnsi="Calibri"/>
          <w:b/>
          <w:bCs/>
          <w:sz w:val="18"/>
          <w:szCs w:val="22"/>
        </w:rPr>
        <w:t>contact.lageat@louis-lageat.com</w:t>
      </w:r>
    </w:hyperlink>
    <w:r w:rsidRPr="0038176A">
      <w:rPr>
        <w:rFonts w:ascii="Calibri" w:hAnsi="Calibri"/>
        <w:b/>
        <w:bCs/>
        <w:color w:val="1F497D"/>
        <w:sz w:val="18"/>
        <w:szCs w:val="22"/>
      </w:rPr>
      <w:t xml:space="preserve"> </w:t>
    </w:r>
    <w:r w:rsidRPr="0038176A">
      <w:rPr>
        <w:rFonts w:ascii="Calibri" w:hAnsi="Calibri"/>
        <w:b/>
        <w:bCs/>
        <w:color w:val="000000"/>
        <w:sz w:val="18"/>
        <w:szCs w:val="22"/>
      </w:rPr>
      <w:t xml:space="preserve">-  </w:t>
    </w:r>
    <w:hyperlink r:id="rId2" w:history="1">
      <w:r w:rsidRPr="0038176A">
        <w:rPr>
          <w:rStyle w:val="Lienhypertexte"/>
          <w:rFonts w:ascii="Calibri" w:hAnsi="Calibri"/>
          <w:b/>
          <w:bCs/>
          <w:sz w:val="18"/>
          <w:szCs w:val="22"/>
        </w:rPr>
        <w:t>www.louis-lageat.fr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A1F0" w14:textId="77777777" w:rsidR="00273399" w:rsidRDefault="00273399" w:rsidP="00890261">
      <w:r>
        <w:separator/>
      </w:r>
    </w:p>
  </w:footnote>
  <w:footnote w:type="continuationSeparator" w:id="0">
    <w:p w14:paraId="32F0F1D5" w14:textId="77777777" w:rsidR="00273399" w:rsidRDefault="00273399" w:rsidP="0089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08"/>
      </v:shape>
    </w:pict>
  </w:numPicBullet>
  <w:abstractNum w:abstractNumId="0" w15:restartNumberingAfterBreak="0">
    <w:nsid w:val="0DDD1CAF"/>
    <w:multiLevelType w:val="hybridMultilevel"/>
    <w:tmpl w:val="17B02C4C"/>
    <w:lvl w:ilvl="0" w:tplc="D9FC493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DA1FEA"/>
    <w:multiLevelType w:val="hybridMultilevel"/>
    <w:tmpl w:val="FC3410F0"/>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6627E6"/>
    <w:multiLevelType w:val="hybridMultilevel"/>
    <w:tmpl w:val="E92E395A"/>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737F231F"/>
    <w:multiLevelType w:val="hybridMultilevel"/>
    <w:tmpl w:val="4FA4B57C"/>
    <w:lvl w:ilvl="0" w:tplc="040C000D">
      <w:start w:val="1"/>
      <w:numFmt w:val="bullet"/>
      <w:lvlText w:val=""/>
      <w:lvlJc w:val="left"/>
      <w:pPr>
        <w:ind w:left="76"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0142503">
    <w:abstractNumId w:val="3"/>
  </w:num>
  <w:num w:numId="2" w16cid:durableId="1867255413">
    <w:abstractNumId w:val="5"/>
  </w:num>
  <w:num w:numId="3" w16cid:durableId="1539780599">
    <w:abstractNumId w:val="4"/>
  </w:num>
  <w:num w:numId="4" w16cid:durableId="1968312240">
    <w:abstractNumId w:val="2"/>
  </w:num>
  <w:num w:numId="5" w16cid:durableId="1559979562">
    <w:abstractNumId w:val="0"/>
  </w:num>
  <w:num w:numId="6" w16cid:durableId="1683582265">
    <w:abstractNumId w:val="1"/>
  </w:num>
  <w:num w:numId="7" w16cid:durableId="2039117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2491"/>
    <w:rsid w:val="00011825"/>
    <w:rsid w:val="00023366"/>
    <w:rsid w:val="00040A77"/>
    <w:rsid w:val="00050335"/>
    <w:rsid w:val="00074FEA"/>
    <w:rsid w:val="00080FC2"/>
    <w:rsid w:val="000855C5"/>
    <w:rsid w:val="000A22E8"/>
    <w:rsid w:val="000B5C75"/>
    <w:rsid w:val="000B7C18"/>
    <w:rsid w:val="000C0A96"/>
    <w:rsid w:val="000C4C19"/>
    <w:rsid w:val="000E5A02"/>
    <w:rsid w:val="000F2491"/>
    <w:rsid w:val="000F2ABA"/>
    <w:rsid w:val="000F7358"/>
    <w:rsid w:val="00123C95"/>
    <w:rsid w:val="0013096F"/>
    <w:rsid w:val="0013240C"/>
    <w:rsid w:val="00152D49"/>
    <w:rsid w:val="00184801"/>
    <w:rsid w:val="001A1684"/>
    <w:rsid w:val="001A66A3"/>
    <w:rsid w:val="001B7380"/>
    <w:rsid w:val="001C0E85"/>
    <w:rsid w:val="001F3F94"/>
    <w:rsid w:val="0020379E"/>
    <w:rsid w:val="002100AA"/>
    <w:rsid w:val="002116C0"/>
    <w:rsid w:val="002134D5"/>
    <w:rsid w:val="00217E69"/>
    <w:rsid w:val="00222461"/>
    <w:rsid w:val="00224EC4"/>
    <w:rsid w:val="002264F4"/>
    <w:rsid w:val="00230759"/>
    <w:rsid w:val="00236185"/>
    <w:rsid w:val="002364C1"/>
    <w:rsid w:val="002552AC"/>
    <w:rsid w:val="00260399"/>
    <w:rsid w:val="00273399"/>
    <w:rsid w:val="002740F6"/>
    <w:rsid w:val="00285E7A"/>
    <w:rsid w:val="00294AB6"/>
    <w:rsid w:val="00294B19"/>
    <w:rsid w:val="002B24EE"/>
    <w:rsid w:val="002B61A5"/>
    <w:rsid w:val="002C3CB3"/>
    <w:rsid w:val="002C74EA"/>
    <w:rsid w:val="002D1F1D"/>
    <w:rsid w:val="002D69A7"/>
    <w:rsid w:val="002F68F6"/>
    <w:rsid w:val="0030210D"/>
    <w:rsid w:val="00320B5B"/>
    <w:rsid w:val="0032590B"/>
    <w:rsid w:val="00334C81"/>
    <w:rsid w:val="003537A9"/>
    <w:rsid w:val="00356CAF"/>
    <w:rsid w:val="00357DAE"/>
    <w:rsid w:val="00375320"/>
    <w:rsid w:val="0037625D"/>
    <w:rsid w:val="0038176A"/>
    <w:rsid w:val="00392BC7"/>
    <w:rsid w:val="00397B5F"/>
    <w:rsid w:val="003A60EA"/>
    <w:rsid w:val="003B3D2C"/>
    <w:rsid w:val="003E25E6"/>
    <w:rsid w:val="003E65CC"/>
    <w:rsid w:val="003E7867"/>
    <w:rsid w:val="004073DC"/>
    <w:rsid w:val="0042380F"/>
    <w:rsid w:val="004245B5"/>
    <w:rsid w:val="004453E3"/>
    <w:rsid w:val="004618A8"/>
    <w:rsid w:val="004779F4"/>
    <w:rsid w:val="00482E35"/>
    <w:rsid w:val="00483B77"/>
    <w:rsid w:val="00496893"/>
    <w:rsid w:val="004A0242"/>
    <w:rsid w:val="004A048C"/>
    <w:rsid w:val="004B5656"/>
    <w:rsid w:val="004C6387"/>
    <w:rsid w:val="004D02D0"/>
    <w:rsid w:val="004D3704"/>
    <w:rsid w:val="004E14CC"/>
    <w:rsid w:val="00500CE3"/>
    <w:rsid w:val="0051249D"/>
    <w:rsid w:val="005155C7"/>
    <w:rsid w:val="00541045"/>
    <w:rsid w:val="0054635D"/>
    <w:rsid w:val="00556947"/>
    <w:rsid w:val="00574E2B"/>
    <w:rsid w:val="005813E4"/>
    <w:rsid w:val="00583A22"/>
    <w:rsid w:val="00590064"/>
    <w:rsid w:val="0059224B"/>
    <w:rsid w:val="005C063F"/>
    <w:rsid w:val="005C6182"/>
    <w:rsid w:val="005D03E1"/>
    <w:rsid w:val="005D43E0"/>
    <w:rsid w:val="005E3FCD"/>
    <w:rsid w:val="005F40D4"/>
    <w:rsid w:val="0060013A"/>
    <w:rsid w:val="006046B0"/>
    <w:rsid w:val="00605243"/>
    <w:rsid w:val="00613AB3"/>
    <w:rsid w:val="0061538B"/>
    <w:rsid w:val="00627D79"/>
    <w:rsid w:val="0064679E"/>
    <w:rsid w:val="00655B76"/>
    <w:rsid w:val="006567E7"/>
    <w:rsid w:val="0066005D"/>
    <w:rsid w:val="006631B7"/>
    <w:rsid w:val="00663752"/>
    <w:rsid w:val="0068552C"/>
    <w:rsid w:val="006B21B5"/>
    <w:rsid w:val="006B4B48"/>
    <w:rsid w:val="006C1A0E"/>
    <w:rsid w:val="006C721E"/>
    <w:rsid w:val="006F144E"/>
    <w:rsid w:val="006F6A89"/>
    <w:rsid w:val="00714516"/>
    <w:rsid w:val="0071561A"/>
    <w:rsid w:val="0072011F"/>
    <w:rsid w:val="007217CF"/>
    <w:rsid w:val="00741D03"/>
    <w:rsid w:val="0075678D"/>
    <w:rsid w:val="007815F9"/>
    <w:rsid w:val="007B1E9F"/>
    <w:rsid w:val="007B4111"/>
    <w:rsid w:val="007B565B"/>
    <w:rsid w:val="007B78BC"/>
    <w:rsid w:val="007B7E26"/>
    <w:rsid w:val="007C0939"/>
    <w:rsid w:val="007D3A65"/>
    <w:rsid w:val="007D4DE8"/>
    <w:rsid w:val="007E756D"/>
    <w:rsid w:val="007F00B3"/>
    <w:rsid w:val="007F1901"/>
    <w:rsid w:val="007F75A6"/>
    <w:rsid w:val="00802B7E"/>
    <w:rsid w:val="0080539B"/>
    <w:rsid w:val="0081004B"/>
    <w:rsid w:val="008146FB"/>
    <w:rsid w:val="0081554B"/>
    <w:rsid w:val="008455C4"/>
    <w:rsid w:val="00847250"/>
    <w:rsid w:val="00855283"/>
    <w:rsid w:val="00861B5C"/>
    <w:rsid w:val="00876AD0"/>
    <w:rsid w:val="00885DB8"/>
    <w:rsid w:val="00890261"/>
    <w:rsid w:val="00892D62"/>
    <w:rsid w:val="008A6089"/>
    <w:rsid w:val="008A7DA6"/>
    <w:rsid w:val="008C6F4B"/>
    <w:rsid w:val="008D47A2"/>
    <w:rsid w:val="008E0AA5"/>
    <w:rsid w:val="008E2834"/>
    <w:rsid w:val="00903A0E"/>
    <w:rsid w:val="0093576B"/>
    <w:rsid w:val="00944AC6"/>
    <w:rsid w:val="009451F5"/>
    <w:rsid w:val="00952012"/>
    <w:rsid w:val="0095608B"/>
    <w:rsid w:val="0095688B"/>
    <w:rsid w:val="009629CC"/>
    <w:rsid w:val="00997A27"/>
    <w:rsid w:val="009B37AD"/>
    <w:rsid w:val="009B47B6"/>
    <w:rsid w:val="009C6B00"/>
    <w:rsid w:val="00A1799A"/>
    <w:rsid w:val="00A2179F"/>
    <w:rsid w:val="00A268A0"/>
    <w:rsid w:val="00A30DAD"/>
    <w:rsid w:val="00A3139B"/>
    <w:rsid w:val="00A448A7"/>
    <w:rsid w:val="00A45641"/>
    <w:rsid w:val="00A56F67"/>
    <w:rsid w:val="00A64968"/>
    <w:rsid w:val="00A673E7"/>
    <w:rsid w:val="00A75573"/>
    <w:rsid w:val="00A81B16"/>
    <w:rsid w:val="00A83349"/>
    <w:rsid w:val="00A85A2C"/>
    <w:rsid w:val="00A90DAD"/>
    <w:rsid w:val="00A9630E"/>
    <w:rsid w:val="00A966D1"/>
    <w:rsid w:val="00AC5961"/>
    <w:rsid w:val="00AF0764"/>
    <w:rsid w:val="00AF12D9"/>
    <w:rsid w:val="00AF7F53"/>
    <w:rsid w:val="00B44677"/>
    <w:rsid w:val="00B60D77"/>
    <w:rsid w:val="00B75FDE"/>
    <w:rsid w:val="00B83834"/>
    <w:rsid w:val="00B84164"/>
    <w:rsid w:val="00B84A10"/>
    <w:rsid w:val="00B95E30"/>
    <w:rsid w:val="00BB3A18"/>
    <w:rsid w:val="00BE6477"/>
    <w:rsid w:val="00BF1C86"/>
    <w:rsid w:val="00C07DF0"/>
    <w:rsid w:val="00C11C53"/>
    <w:rsid w:val="00C137B1"/>
    <w:rsid w:val="00C33BE2"/>
    <w:rsid w:val="00C36FA3"/>
    <w:rsid w:val="00C5289A"/>
    <w:rsid w:val="00C67E1F"/>
    <w:rsid w:val="00C83592"/>
    <w:rsid w:val="00C86B6E"/>
    <w:rsid w:val="00C90CCA"/>
    <w:rsid w:val="00CA4E4D"/>
    <w:rsid w:val="00CB0912"/>
    <w:rsid w:val="00CC6654"/>
    <w:rsid w:val="00CE2DC8"/>
    <w:rsid w:val="00CF3555"/>
    <w:rsid w:val="00CF5FF3"/>
    <w:rsid w:val="00D0400F"/>
    <w:rsid w:val="00D075CE"/>
    <w:rsid w:val="00D11896"/>
    <w:rsid w:val="00D31C02"/>
    <w:rsid w:val="00D45402"/>
    <w:rsid w:val="00D54C5E"/>
    <w:rsid w:val="00D61DC4"/>
    <w:rsid w:val="00D62FB4"/>
    <w:rsid w:val="00D743F6"/>
    <w:rsid w:val="00D82A0E"/>
    <w:rsid w:val="00D86223"/>
    <w:rsid w:val="00DA07D8"/>
    <w:rsid w:val="00DA3C44"/>
    <w:rsid w:val="00DB2E92"/>
    <w:rsid w:val="00DB4062"/>
    <w:rsid w:val="00DD2412"/>
    <w:rsid w:val="00DE1BEF"/>
    <w:rsid w:val="00DF5AE6"/>
    <w:rsid w:val="00E00F94"/>
    <w:rsid w:val="00E0501A"/>
    <w:rsid w:val="00E05AFC"/>
    <w:rsid w:val="00E26C14"/>
    <w:rsid w:val="00E4326A"/>
    <w:rsid w:val="00E541B2"/>
    <w:rsid w:val="00E64850"/>
    <w:rsid w:val="00E677AA"/>
    <w:rsid w:val="00E73B74"/>
    <w:rsid w:val="00E820B9"/>
    <w:rsid w:val="00E9470F"/>
    <w:rsid w:val="00EB47F3"/>
    <w:rsid w:val="00EE060D"/>
    <w:rsid w:val="00EE6CA4"/>
    <w:rsid w:val="00F03927"/>
    <w:rsid w:val="00F04927"/>
    <w:rsid w:val="00F11824"/>
    <w:rsid w:val="00F12343"/>
    <w:rsid w:val="00F16356"/>
    <w:rsid w:val="00F23A9C"/>
    <w:rsid w:val="00F26261"/>
    <w:rsid w:val="00F303E0"/>
    <w:rsid w:val="00F63017"/>
    <w:rsid w:val="00F73143"/>
    <w:rsid w:val="00FA240C"/>
    <w:rsid w:val="00FB46C6"/>
    <w:rsid w:val="00FC21C9"/>
    <w:rsid w:val="00FD288F"/>
    <w:rsid w:val="00FE58E5"/>
    <w:rsid w:val="00FF01EE"/>
    <w:rsid w:val="00FF2F63"/>
    <w:rsid w:val="00FF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27DB42"/>
  <w14:defaultImageDpi w14:val="96"/>
  <w15:docId w15:val="{9C202D04-0FEB-4314-814C-D76FFEB7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customStyle="1" w:styleId="En-tteCar">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59"/>
    <w:rsid w:val="00C90CC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customStyle="1" w:styleId="PieddepageCar">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customStyle="1" w:styleId="Mentionnonrsolue1">
    <w:name w:val="Mention non résolue1"/>
    <w:basedOn w:val="Policepardfaut"/>
    <w:uiPriority w:val="99"/>
    <w:semiHidden/>
    <w:unhideWhenUsed/>
    <w:rsid w:val="00BB3A18"/>
    <w:rPr>
      <w:color w:val="605E5C"/>
      <w:shd w:val="clear" w:color="auto" w:fill="E1DFDD"/>
    </w:rPr>
  </w:style>
  <w:style w:type="table" w:customStyle="1" w:styleId="TableauListe1Clair-Accentuation11">
    <w:name w:val="Tableau Liste 1 Clair - Accentuation 11"/>
    <w:basedOn w:val="TableauNormal"/>
    <w:uiPriority w:val="46"/>
    <w:rsid w:val="002B61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6637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 w:id="1410007309">
      <w:bodyDiv w:val="1"/>
      <w:marLeft w:val="0"/>
      <w:marRight w:val="0"/>
      <w:marTop w:val="0"/>
      <w:marBottom w:val="0"/>
      <w:divBdr>
        <w:top w:val="none" w:sz="0" w:space="0" w:color="auto"/>
        <w:left w:val="none" w:sz="0" w:space="0" w:color="auto"/>
        <w:bottom w:val="none" w:sz="0" w:space="0" w:color="auto"/>
        <w:right w:val="none" w:sz="0" w:space="0" w:color="auto"/>
      </w:divBdr>
    </w:div>
    <w:div w:id="15043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ouis-lageat.fr/" TargetMode="External"/><Relationship Id="rId1" Type="http://schemas.openxmlformats.org/officeDocument/2006/relationships/hyperlink" Target="mailto:contact.lageat@louis-lage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F3F2919-DADD-46AA-B52B-FE029791CFA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Stagiaire 04-05</cp:lastModifiedBy>
  <cp:revision>3</cp:revision>
  <cp:lastPrinted>2023-03-15T08:20:00Z</cp:lastPrinted>
  <dcterms:created xsi:type="dcterms:W3CDTF">2024-10-03T09:20:00Z</dcterms:created>
  <dcterms:modified xsi:type="dcterms:W3CDTF">2025-09-16T13:57:00Z</dcterms:modified>
</cp:coreProperties>
</file>